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43" w:rsidRDefault="00F47343"/>
    <w:p w:rsidR="001929E3" w:rsidRPr="001929E3" w:rsidRDefault="001929E3" w:rsidP="001929E3">
      <w:pPr>
        <w:spacing w:after="240" w:line="240" w:lineRule="auto"/>
        <w:jc w:val="center"/>
        <w:rPr>
          <w:rFonts w:eastAsia="Times New Roman"/>
          <w:sz w:val="24"/>
          <w:szCs w:val="24"/>
          <w:lang w:eastAsia="pl-PL"/>
        </w:rPr>
      </w:pPr>
      <w:r w:rsidRPr="001929E3">
        <w:rPr>
          <w:rFonts w:eastAsia="Times New Roman"/>
          <w:sz w:val="24"/>
          <w:szCs w:val="24"/>
          <w:lang w:eastAsia="pl-PL"/>
        </w:rPr>
        <w:br/>
        <w:t>Ogłoszenie nr 522164-</w:t>
      </w:r>
      <w:bookmarkStart w:id="0" w:name="_GoBack"/>
      <w:bookmarkEnd w:id="0"/>
      <w:r w:rsidRPr="001929E3">
        <w:rPr>
          <w:rFonts w:eastAsia="Times New Roman"/>
          <w:sz w:val="24"/>
          <w:szCs w:val="24"/>
          <w:lang w:eastAsia="pl-PL"/>
        </w:rPr>
        <w:t>N-2020 z dnia 2020-03-11 r.</w:t>
      </w:r>
    </w:p>
    <w:p w:rsidR="001929E3" w:rsidRPr="001929E3" w:rsidRDefault="001929E3" w:rsidP="001929E3">
      <w:pPr>
        <w:spacing w:after="0" w:line="240" w:lineRule="auto"/>
        <w:jc w:val="center"/>
        <w:rPr>
          <w:rFonts w:eastAsia="Times New Roman"/>
          <w:sz w:val="24"/>
          <w:szCs w:val="24"/>
          <w:lang w:eastAsia="pl-PL"/>
        </w:rPr>
      </w:pPr>
      <w:r w:rsidRPr="001929E3">
        <w:rPr>
          <w:rFonts w:eastAsia="Times New Roman"/>
          <w:sz w:val="24"/>
          <w:szCs w:val="24"/>
          <w:lang w:eastAsia="pl-PL"/>
        </w:rPr>
        <w:t xml:space="preserve">Powiat Kolbuszowski: Przebudowa i rozbudowa parkingu szkolnego na działkach nr </w:t>
      </w:r>
      <w:proofErr w:type="spellStart"/>
      <w:r w:rsidRPr="001929E3">
        <w:rPr>
          <w:rFonts w:eastAsia="Times New Roman"/>
          <w:sz w:val="24"/>
          <w:szCs w:val="24"/>
          <w:lang w:eastAsia="pl-PL"/>
        </w:rPr>
        <w:t>ewid</w:t>
      </w:r>
      <w:proofErr w:type="spellEnd"/>
      <w:r w:rsidRPr="001929E3">
        <w:rPr>
          <w:rFonts w:eastAsia="Times New Roman"/>
          <w:sz w:val="24"/>
          <w:szCs w:val="24"/>
          <w:lang w:eastAsia="pl-PL"/>
        </w:rPr>
        <w:t xml:space="preserve"> gruntów: 824/9, 819 położonych w obrębie ewidencyjnym 0001-Kolbuszowa w jednostce ewidencyjnej 180602_4 Kolbuszowa (M)</w:t>
      </w:r>
      <w:r w:rsidRPr="001929E3">
        <w:rPr>
          <w:rFonts w:eastAsia="Times New Roman"/>
          <w:sz w:val="24"/>
          <w:szCs w:val="24"/>
          <w:lang w:eastAsia="pl-PL"/>
        </w:rPr>
        <w:br/>
        <w:t xml:space="preserve">OGŁOSZENIE O ZAMÓWIENIU - Roboty budowlane </w:t>
      </w:r>
    </w:p>
    <w:p w:rsidR="001929E3" w:rsidRPr="001929E3" w:rsidRDefault="001929E3" w:rsidP="001929E3">
      <w:pPr>
        <w:spacing w:after="0" w:line="240" w:lineRule="auto"/>
        <w:rPr>
          <w:rFonts w:eastAsia="Times New Roman"/>
          <w:sz w:val="24"/>
          <w:szCs w:val="24"/>
          <w:lang w:eastAsia="pl-PL"/>
        </w:rPr>
      </w:pPr>
      <w:r w:rsidRPr="001929E3">
        <w:rPr>
          <w:rFonts w:eastAsia="Times New Roman"/>
          <w:b/>
          <w:bCs/>
          <w:sz w:val="24"/>
          <w:szCs w:val="24"/>
          <w:lang w:eastAsia="pl-PL"/>
        </w:rPr>
        <w:t>Zamieszczanie ogłoszenia:</w:t>
      </w:r>
      <w:r w:rsidRPr="001929E3">
        <w:rPr>
          <w:rFonts w:eastAsia="Times New Roman"/>
          <w:sz w:val="24"/>
          <w:szCs w:val="24"/>
          <w:lang w:eastAsia="pl-PL"/>
        </w:rPr>
        <w:t xml:space="preserve"> Zamieszczanie obowiązkowe </w:t>
      </w:r>
    </w:p>
    <w:p w:rsidR="001929E3" w:rsidRPr="001929E3" w:rsidRDefault="001929E3" w:rsidP="001929E3">
      <w:pPr>
        <w:spacing w:after="0" w:line="240" w:lineRule="auto"/>
        <w:rPr>
          <w:rFonts w:eastAsia="Times New Roman"/>
          <w:sz w:val="24"/>
          <w:szCs w:val="24"/>
          <w:lang w:eastAsia="pl-PL"/>
        </w:rPr>
      </w:pPr>
      <w:r w:rsidRPr="001929E3">
        <w:rPr>
          <w:rFonts w:eastAsia="Times New Roman"/>
          <w:b/>
          <w:bCs/>
          <w:sz w:val="24"/>
          <w:szCs w:val="24"/>
          <w:lang w:eastAsia="pl-PL"/>
        </w:rPr>
        <w:t>Ogłoszenie dotyczy:</w:t>
      </w:r>
      <w:r w:rsidRPr="001929E3">
        <w:rPr>
          <w:rFonts w:eastAsia="Times New Roman"/>
          <w:sz w:val="24"/>
          <w:szCs w:val="24"/>
          <w:lang w:eastAsia="pl-PL"/>
        </w:rPr>
        <w:t xml:space="preserve"> Zamówienia publicznego </w:t>
      </w:r>
    </w:p>
    <w:p w:rsidR="001929E3" w:rsidRPr="001929E3" w:rsidRDefault="001929E3" w:rsidP="001929E3">
      <w:pPr>
        <w:spacing w:after="0" w:line="240" w:lineRule="auto"/>
        <w:rPr>
          <w:rFonts w:eastAsia="Times New Roman"/>
          <w:sz w:val="24"/>
          <w:szCs w:val="24"/>
          <w:lang w:eastAsia="pl-PL"/>
        </w:rPr>
      </w:pPr>
      <w:r w:rsidRPr="001929E3">
        <w:rPr>
          <w:rFonts w:eastAsia="Times New Roman"/>
          <w:b/>
          <w:bCs/>
          <w:sz w:val="24"/>
          <w:szCs w:val="24"/>
          <w:lang w:eastAsia="pl-PL"/>
        </w:rPr>
        <w:t xml:space="preserve">Zamówienie dotyczy projektu lub programu współfinansowanego ze środków Unii Europejskiej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 xml:space="preserve">Nie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br/>
      </w:r>
      <w:r w:rsidRPr="001929E3">
        <w:rPr>
          <w:rFonts w:eastAsia="Times New Roman"/>
          <w:b/>
          <w:bCs/>
          <w:sz w:val="24"/>
          <w:szCs w:val="24"/>
          <w:lang w:eastAsia="pl-PL"/>
        </w:rPr>
        <w:t>Nazwa projektu lub programu</w:t>
      </w:r>
      <w:r w:rsidRPr="001929E3">
        <w:rPr>
          <w:rFonts w:eastAsia="Times New Roman"/>
          <w:sz w:val="24"/>
          <w:szCs w:val="24"/>
          <w:lang w:eastAsia="pl-PL"/>
        </w:rPr>
        <w:t xml:space="preserve"> </w:t>
      </w:r>
      <w:r w:rsidRPr="001929E3">
        <w:rPr>
          <w:rFonts w:eastAsia="Times New Roman"/>
          <w:sz w:val="24"/>
          <w:szCs w:val="24"/>
          <w:lang w:eastAsia="pl-PL"/>
        </w:rPr>
        <w:br/>
      </w:r>
    </w:p>
    <w:p w:rsidR="001929E3" w:rsidRPr="001929E3" w:rsidRDefault="001929E3" w:rsidP="001929E3">
      <w:pPr>
        <w:spacing w:after="0" w:line="240" w:lineRule="auto"/>
        <w:rPr>
          <w:rFonts w:eastAsia="Times New Roman"/>
          <w:sz w:val="24"/>
          <w:szCs w:val="24"/>
          <w:lang w:eastAsia="pl-PL"/>
        </w:rPr>
      </w:pPr>
      <w:r w:rsidRPr="001929E3">
        <w:rPr>
          <w:rFonts w:eastAsia="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 xml:space="preserve">Nie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929E3">
        <w:rPr>
          <w:rFonts w:eastAsia="Times New Roman"/>
          <w:sz w:val="24"/>
          <w:szCs w:val="24"/>
          <w:lang w:eastAsia="pl-PL"/>
        </w:rPr>
        <w:t>Pzp</w:t>
      </w:r>
      <w:proofErr w:type="spellEnd"/>
      <w:r w:rsidRPr="001929E3">
        <w:rPr>
          <w:rFonts w:eastAsia="Times New Roman"/>
          <w:sz w:val="24"/>
          <w:szCs w:val="24"/>
          <w:lang w:eastAsia="pl-PL"/>
        </w:rPr>
        <w:t xml:space="preserve">, nie mniejszy niż 30%, osób zatrudnionych przez zakłady pracy chronionej lub wykonawców albo ich jednostki (w %) </w:t>
      </w:r>
      <w:r w:rsidRPr="001929E3">
        <w:rPr>
          <w:rFonts w:eastAsia="Times New Roman"/>
          <w:sz w:val="24"/>
          <w:szCs w:val="24"/>
          <w:lang w:eastAsia="pl-PL"/>
        </w:rPr>
        <w:br/>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u w:val="single"/>
          <w:lang w:eastAsia="pl-PL"/>
        </w:rPr>
        <w:t>SEKCJA I: ZAMAWIAJĄCY</w:t>
      </w:r>
      <w:r w:rsidRPr="001929E3">
        <w:rPr>
          <w:rFonts w:eastAsia="Times New Roman"/>
          <w:sz w:val="24"/>
          <w:szCs w:val="24"/>
          <w:lang w:eastAsia="pl-PL"/>
        </w:rPr>
        <w:t xml:space="preserve"> </w:t>
      </w:r>
    </w:p>
    <w:p w:rsidR="001929E3" w:rsidRPr="001929E3" w:rsidRDefault="001929E3" w:rsidP="001929E3">
      <w:pPr>
        <w:spacing w:after="0" w:line="240" w:lineRule="auto"/>
        <w:rPr>
          <w:rFonts w:eastAsia="Times New Roman"/>
          <w:sz w:val="24"/>
          <w:szCs w:val="24"/>
          <w:lang w:eastAsia="pl-PL"/>
        </w:rPr>
      </w:pPr>
      <w:r w:rsidRPr="001929E3">
        <w:rPr>
          <w:rFonts w:eastAsia="Times New Roman"/>
          <w:b/>
          <w:bCs/>
          <w:sz w:val="24"/>
          <w:szCs w:val="24"/>
          <w:lang w:eastAsia="pl-PL"/>
        </w:rPr>
        <w:t xml:space="preserve">Postępowanie przeprowadza centralny zamawiający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 xml:space="preserve">Nie </w:t>
      </w:r>
    </w:p>
    <w:p w:rsidR="001929E3" w:rsidRPr="001929E3" w:rsidRDefault="001929E3" w:rsidP="001929E3">
      <w:pPr>
        <w:spacing w:after="0" w:line="240" w:lineRule="auto"/>
        <w:rPr>
          <w:rFonts w:eastAsia="Times New Roman"/>
          <w:sz w:val="24"/>
          <w:szCs w:val="24"/>
          <w:lang w:eastAsia="pl-PL"/>
        </w:rPr>
      </w:pPr>
      <w:r w:rsidRPr="001929E3">
        <w:rPr>
          <w:rFonts w:eastAsia="Times New Roman"/>
          <w:b/>
          <w:bCs/>
          <w:sz w:val="24"/>
          <w:szCs w:val="24"/>
          <w:lang w:eastAsia="pl-PL"/>
        </w:rPr>
        <w:t xml:space="preserve">Postępowanie przeprowadza podmiot, któremu zamawiający powierzył/powierzyli przeprowadzenie postępowania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 xml:space="preserve">Nie </w:t>
      </w:r>
    </w:p>
    <w:p w:rsidR="001929E3" w:rsidRPr="001929E3" w:rsidRDefault="001929E3" w:rsidP="001929E3">
      <w:pPr>
        <w:spacing w:after="0" w:line="240" w:lineRule="auto"/>
        <w:rPr>
          <w:rFonts w:eastAsia="Times New Roman"/>
          <w:sz w:val="24"/>
          <w:szCs w:val="24"/>
          <w:lang w:eastAsia="pl-PL"/>
        </w:rPr>
      </w:pPr>
      <w:r w:rsidRPr="001929E3">
        <w:rPr>
          <w:rFonts w:eastAsia="Times New Roman"/>
          <w:b/>
          <w:bCs/>
          <w:sz w:val="24"/>
          <w:szCs w:val="24"/>
          <w:lang w:eastAsia="pl-PL"/>
        </w:rPr>
        <w:t>Informacje na temat podmiotu któremu zamawiający powierzył/powierzyli prowadzenie postępowania:</w:t>
      </w:r>
      <w:r w:rsidRPr="001929E3">
        <w:rPr>
          <w:rFonts w:eastAsia="Times New Roman"/>
          <w:sz w:val="24"/>
          <w:szCs w:val="24"/>
          <w:lang w:eastAsia="pl-PL"/>
        </w:rPr>
        <w:t xml:space="preserve"> </w:t>
      </w:r>
      <w:r w:rsidRPr="001929E3">
        <w:rPr>
          <w:rFonts w:eastAsia="Times New Roman"/>
          <w:sz w:val="24"/>
          <w:szCs w:val="24"/>
          <w:lang w:eastAsia="pl-PL"/>
        </w:rPr>
        <w:br/>
      </w:r>
      <w:r w:rsidRPr="001929E3">
        <w:rPr>
          <w:rFonts w:eastAsia="Times New Roman"/>
          <w:b/>
          <w:bCs/>
          <w:sz w:val="24"/>
          <w:szCs w:val="24"/>
          <w:lang w:eastAsia="pl-PL"/>
        </w:rPr>
        <w:t>Postępowanie jest przeprowadzane wspólnie przez zamawiających</w:t>
      </w:r>
      <w:r w:rsidRPr="001929E3">
        <w:rPr>
          <w:rFonts w:eastAsia="Times New Roman"/>
          <w:sz w:val="24"/>
          <w:szCs w:val="24"/>
          <w:lang w:eastAsia="pl-PL"/>
        </w:rPr>
        <w:t xml:space="preserve">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 xml:space="preserve">Nie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929E3">
        <w:rPr>
          <w:rFonts w:eastAsia="Times New Roman"/>
          <w:sz w:val="24"/>
          <w:szCs w:val="24"/>
          <w:lang w:eastAsia="pl-PL"/>
        </w:rPr>
        <w:br/>
      </w:r>
      <w:r w:rsidRPr="001929E3">
        <w:rPr>
          <w:rFonts w:eastAsia="Times New Roman"/>
          <w:sz w:val="24"/>
          <w:szCs w:val="24"/>
          <w:lang w:eastAsia="pl-PL"/>
        </w:rPr>
        <w:br/>
      </w:r>
      <w:r w:rsidRPr="001929E3">
        <w:rPr>
          <w:rFonts w:eastAsia="Times New Roman"/>
          <w:b/>
          <w:bCs/>
          <w:sz w:val="24"/>
          <w:szCs w:val="24"/>
          <w:lang w:eastAsia="pl-PL"/>
        </w:rPr>
        <w:t xml:space="preserve">Postępowanie jest przeprowadzane wspólnie z zamawiającymi z innych państw członkowskich Unii Europejskiej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 xml:space="preserve">Nie </w:t>
      </w:r>
    </w:p>
    <w:p w:rsidR="001929E3" w:rsidRPr="001929E3" w:rsidRDefault="001929E3" w:rsidP="001929E3">
      <w:pPr>
        <w:spacing w:after="0" w:line="240" w:lineRule="auto"/>
        <w:rPr>
          <w:rFonts w:eastAsia="Times New Roman"/>
          <w:sz w:val="24"/>
          <w:szCs w:val="24"/>
          <w:lang w:eastAsia="pl-PL"/>
        </w:rPr>
      </w:pPr>
      <w:r w:rsidRPr="001929E3">
        <w:rPr>
          <w:rFonts w:eastAsia="Times New Roman"/>
          <w:b/>
          <w:bCs/>
          <w:sz w:val="24"/>
          <w:szCs w:val="24"/>
          <w:lang w:eastAsia="pl-PL"/>
        </w:rPr>
        <w:t>W przypadku przeprowadzania postępowania wspólnie z zamawiającymi z innych państw członkowskich Unii Europejskiej – mające zastosowanie krajowe prawo zamówień publicznych:</w:t>
      </w:r>
      <w:r w:rsidRPr="001929E3">
        <w:rPr>
          <w:rFonts w:eastAsia="Times New Roman"/>
          <w:sz w:val="24"/>
          <w:szCs w:val="24"/>
          <w:lang w:eastAsia="pl-PL"/>
        </w:rPr>
        <w:t xml:space="preserve"> </w:t>
      </w:r>
      <w:r w:rsidRPr="001929E3">
        <w:rPr>
          <w:rFonts w:eastAsia="Times New Roman"/>
          <w:sz w:val="24"/>
          <w:szCs w:val="24"/>
          <w:lang w:eastAsia="pl-PL"/>
        </w:rPr>
        <w:br/>
      </w:r>
      <w:r w:rsidRPr="001929E3">
        <w:rPr>
          <w:rFonts w:eastAsia="Times New Roman"/>
          <w:b/>
          <w:bCs/>
          <w:sz w:val="24"/>
          <w:szCs w:val="24"/>
          <w:lang w:eastAsia="pl-PL"/>
        </w:rPr>
        <w:t>Informacje dodatkowe:</w:t>
      </w:r>
      <w:r w:rsidRPr="001929E3">
        <w:rPr>
          <w:rFonts w:eastAsia="Times New Roman"/>
          <w:sz w:val="24"/>
          <w:szCs w:val="24"/>
          <w:lang w:eastAsia="pl-PL"/>
        </w:rPr>
        <w:t xml:space="preserve"> </w:t>
      </w:r>
    </w:p>
    <w:p w:rsidR="001929E3" w:rsidRPr="001929E3" w:rsidRDefault="001929E3" w:rsidP="001929E3">
      <w:pPr>
        <w:spacing w:after="0" w:line="240" w:lineRule="auto"/>
        <w:rPr>
          <w:rFonts w:eastAsia="Times New Roman"/>
          <w:sz w:val="24"/>
          <w:szCs w:val="24"/>
          <w:lang w:eastAsia="pl-PL"/>
        </w:rPr>
      </w:pPr>
      <w:r w:rsidRPr="001929E3">
        <w:rPr>
          <w:rFonts w:eastAsia="Times New Roman"/>
          <w:b/>
          <w:bCs/>
          <w:sz w:val="24"/>
          <w:szCs w:val="24"/>
          <w:lang w:eastAsia="pl-PL"/>
        </w:rPr>
        <w:t xml:space="preserve">I. 1) NAZWA I ADRES: </w:t>
      </w:r>
      <w:r w:rsidRPr="001929E3">
        <w:rPr>
          <w:rFonts w:eastAsia="Times New Roman"/>
          <w:sz w:val="24"/>
          <w:szCs w:val="24"/>
          <w:lang w:eastAsia="pl-PL"/>
        </w:rPr>
        <w:t xml:space="preserve">Powiat Kolbuszowski, krajowy numer identyfikacyjny 69058138200000, ul. 11 Listopada  10 , 36-100  Kolbuszowa, woj. podkarpackie, państwo </w:t>
      </w:r>
      <w:r w:rsidRPr="001929E3">
        <w:rPr>
          <w:rFonts w:eastAsia="Times New Roman"/>
          <w:sz w:val="24"/>
          <w:szCs w:val="24"/>
          <w:lang w:eastAsia="pl-PL"/>
        </w:rPr>
        <w:lastRenderedPageBreak/>
        <w:t xml:space="preserve">Polska, tel. 17 2275880, , e-mail zp@kolbuszowski.pl, zp1@kolbuszowski.pl, faks 17 2271523. </w:t>
      </w:r>
      <w:r w:rsidRPr="001929E3">
        <w:rPr>
          <w:rFonts w:eastAsia="Times New Roman"/>
          <w:sz w:val="24"/>
          <w:szCs w:val="24"/>
          <w:lang w:eastAsia="pl-PL"/>
        </w:rPr>
        <w:br/>
        <w:t xml:space="preserve">Adres strony internetowej (URL): bip.powiat.kolbuszowa.pl </w:t>
      </w:r>
      <w:r w:rsidRPr="001929E3">
        <w:rPr>
          <w:rFonts w:eastAsia="Times New Roman"/>
          <w:sz w:val="24"/>
          <w:szCs w:val="24"/>
          <w:lang w:eastAsia="pl-PL"/>
        </w:rPr>
        <w:br/>
        <w:t xml:space="preserve">Adres profilu nabywcy: </w:t>
      </w:r>
      <w:r w:rsidRPr="001929E3">
        <w:rPr>
          <w:rFonts w:eastAsia="Times New Roman"/>
          <w:sz w:val="24"/>
          <w:szCs w:val="24"/>
          <w:lang w:eastAsia="pl-PL"/>
        </w:rPr>
        <w:br/>
        <w:t xml:space="preserve">Adres strony internetowej pod którym można uzyskać dostęp do narzędzi i urządzeń lub formatów plików, które nie są ogólnie dostępne </w:t>
      </w:r>
    </w:p>
    <w:p w:rsidR="001929E3" w:rsidRPr="001929E3" w:rsidRDefault="001929E3" w:rsidP="001929E3">
      <w:pPr>
        <w:spacing w:after="0" w:line="240" w:lineRule="auto"/>
        <w:rPr>
          <w:rFonts w:eastAsia="Times New Roman"/>
          <w:sz w:val="24"/>
          <w:szCs w:val="24"/>
          <w:lang w:eastAsia="pl-PL"/>
        </w:rPr>
      </w:pPr>
      <w:r w:rsidRPr="001929E3">
        <w:rPr>
          <w:rFonts w:eastAsia="Times New Roman"/>
          <w:b/>
          <w:bCs/>
          <w:sz w:val="24"/>
          <w:szCs w:val="24"/>
          <w:lang w:eastAsia="pl-PL"/>
        </w:rPr>
        <w:t xml:space="preserve">I. 2) RODZAJ ZAMAWIAJĄCEGO: </w:t>
      </w:r>
      <w:r w:rsidRPr="001929E3">
        <w:rPr>
          <w:rFonts w:eastAsia="Times New Roman"/>
          <w:sz w:val="24"/>
          <w:szCs w:val="24"/>
          <w:lang w:eastAsia="pl-PL"/>
        </w:rPr>
        <w:t xml:space="preserve">Administracja samorządowa </w:t>
      </w:r>
      <w:r w:rsidRPr="001929E3">
        <w:rPr>
          <w:rFonts w:eastAsia="Times New Roman"/>
          <w:sz w:val="24"/>
          <w:szCs w:val="24"/>
          <w:lang w:eastAsia="pl-PL"/>
        </w:rPr>
        <w:br/>
      </w:r>
    </w:p>
    <w:p w:rsidR="001929E3" w:rsidRPr="001929E3" w:rsidRDefault="001929E3" w:rsidP="001929E3">
      <w:pPr>
        <w:spacing w:after="0" w:line="240" w:lineRule="auto"/>
        <w:rPr>
          <w:rFonts w:eastAsia="Times New Roman"/>
          <w:sz w:val="24"/>
          <w:szCs w:val="24"/>
          <w:lang w:eastAsia="pl-PL"/>
        </w:rPr>
      </w:pPr>
      <w:r w:rsidRPr="001929E3">
        <w:rPr>
          <w:rFonts w:eastAsia="Times New Roman"/>
          <w:b/>
          <w:bCs/>
          <w:sz w:val="24"/>
          <w:szCs w:val="24"/>
          <w:lang w:eastAsia="pl-PL"/>
        </w:rPr>
        <w:t xml:space="preserve">I.3) WSPÓLNE UDZIELANIE ZAMÓWIENIA </w:t>
      </w:r>
      <w:r w:rsidRPr="001929E3">
        <w:rPr>
          <w:rFonts w:eastAsia="Times New Roman"/>
          <w:b/>
          <w:bCs/>
          <w:i/>
          <w:iCs/>
          <w:sz w:val="24"/>
          <w:szCs w:val="24"/>
          <w:lang w:eastAsia="pl-PL"/>
        </w:rPr>
        <w:t>(jeżeli dotyczy)</w:t>
      </w:r>
      <w:r w:rsidRPr="001929E3">
        <w:rPr>
          <w:rFonts w:eastAsia="Times New Roman"/>
          <w:b/>
          <w:bCs/>
          <w:sz w:val="24"/>
          <w:szCs w:val="24"/>
          <w:lang w:eastAsia="pl-PL"/>
        </w:rPr>
        <w:t xml:space="preserve">: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929E3">
        <w:rPr>
          <w:rFonts w:eastAsia="Times New Roman"/>
          <w:sz w:val="24"/>
          <w:szCs w:val="24"/>
          <w:lang w:eastAsia="pl-PL"/>
        </w:rPr>
        <w:br/>
      </w:r>
    </w:p>
    <w:p w:rsidR="001929E3" w:rsidRPr="001929E3" w:rsidRDefault="001929E3" w:rsidP="001929E3">
      <w:pPr>
        <w:spacing w:after="0" w:line="240" w:lineRule="auto"/>
        <w:rPr>
          <w:rFonts w:eastAsia="Times New Roman"/>
          <w:sz w:val="24"/>
          <w:szCs w:val="24"/>
          <w:lang w:eastAsia="pl-PL"/>
        </w:rPr>
      </w:pPr>
      <w:r w:rsidRPr="001929E3">
        <w:rPr>
          <w:rFonts w:eastAsia="Times New Roman"/>
          <w:b/>
          <w:bCs/>
          <w:sz w:val="24"/>
          <w:szCs w:val="24"/>
          <w:lang w:eastAsia="pl-PL"/>
        </w:rPr>
        <w:t xml:space="preserve">I.4) KOMUNIKACJA: </w:t>
      </w:r>
      <w:r w:rsidRPr="001929E3">
        <w:rPr>
          <w:rFonts w:eastAsia="Times New Roman"/>
          <w:sz w:val="24"/>
          <w:szCs w:val="24"/>
          <w:lang w:eastAsia="pl-PL"/>
        </w:rPr>
        <w:br/>
      </w:r>
      <w:r w:rsidRPr="001929E3">
        <w:rPr>
          <w:rFonts w:eastAsia="Times New Roman"/>
          <w:b/>
          <w:bCs/>
          <w:sz w:val="24"/>
          <w:szCs w:val="24"/>
          <w:lang w:eastAsia="pl-PL"/>
        </w:rPr>
        <w:t>Nieograniczony, pełny i bezpośredni dostęp do dokumentów z postępowania można uzyskać pod adresem (URL)</w:t>
      </w:r>
      <w:r w:rsidRPr="001929E3">
        <w:rPr>
          <w:rFonts w:eastAsia="Times New Roman"/>
          <w:sz w:val="24"/>
          <w:szCs w:val="24"/>
          <w:lang w:eastAsia="pl-PL"/>
        </w:rPr>
        <w:t xml:space="preserve">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 xml:space="preserve">Tak </w:t>
      </w:r>
      <w:r w:rsidRPr="001929E3">
        <w:rPr>
          <w:rFonts w:eastAsia="Times New Roman"/>
          <w:sz w:val="24"/>
          <w:szCs w:val="24"/>
          <w:lang w:eastAsia="pl-PL"/>
        </w:rPr>
        <w:br/>
        <w:t xml:space="preserve">bip.powiat.kolbuszowa.pl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br/>
      </w:r>
      <w:r w:rsidRPr="001929E3">
        <w:rPr>
          <w:rFonts w:eastAsia="Times New Roman"/>
          <w:b/>
          <w:bCs/>
          <w:sz w:val="24"/>
          <w:szCs w:val="24"/>
          <w:lang w:eastAsia="pl-PL"/>
        </w:rPr>
        <w:t xml:space="preserve">Adres strony internetowej, na której zamieszczona będzie specyfikacja istotnych warunków zamówienia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 xml:space="preserve">Tak </w:t>
      </w:r>
      <w:r w:rsidRPr="001929E3">
        <w:rPr>
          <w:rFonts w:eastAsia="Times New Roman"/>
          <w:sz w:val="24"/>
          <w:szCs w:val="24"/>
          <w:lang w:eastAsia="pl-PL"/>
        </w:rPr>
        <w:br/>
        <w:t xml:space="preserve">bip.powiat.kolbuszowa.pl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br/>
      </w:r>
      <w:r w:rsidRPr="001929E3">
        <w:rPr>
          <w:rFonts w:eastAsia="Times New Roman"/>
          <w:b/>
          <w:bCs/>
          <w:sz w:val="24"/>
          <w:szCs w:val="24"/>
          <w:lang w:eastAsia="pl-PL"/>
        </w:rPr>
        <w:t xml:space="preserve">Dostęp do dokumentów z postępowania jest ograniczony - więcej informacji można uzyskać pod adresem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 xml:space="preserve">Nie </w:t>
      </w:r>
      <w:r w:rsidRPr="001929E3">
        <w:rPr>
          <w:rFonts w:eastAsia="Times New Roman"/>
          <w:sz w:val="24"/>
          <w:szCs w:val="24"/>
          <w:lang w:eastAsia="pl-PL"/>
        </w:rPr>
        <w:br/>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br/>
      </w:r>
      <w:r w:rsidRPr="001929E3">
        <w:rPr>
          <w:rFonts w:eastAsia="Times New Roman"/>
          <w:b/>
          <w:bCs/>
          <w:sz w:val="24"/>
          <w:szCs w:val="24"/>
          <w:lang w:eastAsia="pl-PL"/>
        </w:rPr>
        <w:t>Oferty lub wnioski o dopuszczenie do udziału w postępowaniu należy przesyłać:</w:t>
      </w:r>
      <w:r w:rsidRPr="001929E3">
        <w:rPr>
          <w:rFonts w:eastAsia="Times New Roman"/>
          <w:sz w:val="24"/>
          <w:szCs w:val="24"/>
          <w:lang w:eastAsia="pl-PL"/>
        </w:rPr>
        <w:t xml:space="preserve"> </w:t>
      </w:r>
      <w:r w:rsidRPr="001929E3">
        <w:rPr>
          <w:rFonts w:eastAsia="Times New Roman"/>
          <w:sz w:val="24"/>
          <w:szCs w:val="24"/>
          <w:lang w:eastAsia="pl-PL"/>
        </w:rPr>
        <w:br/>
      </w:r>
      <w:r w:rsidRPr="001929E3">
        <w:rPr>
          <w:rFonts w:eastAsia="Times New Roman"/>
          <w:b/>
          <w:bCs/>
          <w:sz w:val="24"/>
          <w:szCs w:val="24"/>
          <w:lang w:eastAsia="pl-PL"/>
        </w:rPr>
        <w:t>Elektronicznie</w:t>
      </w:r>
      <w:r w:rsidRPr="001929E3">
        <w:rPr>
          <w:rFonts w:eastAsia="Times New Roman"/>
          <w:sz w:val="24"/>
          <w:szCs w:val="24"/>
          <w:lang w:eastAsia="pl-PL"/>
        </w:rPr>
        <w:t xml:space="preserve">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 xml:space="preserve">Nie </w:t>
      </w:r>
      <w:r w:rsidRPr="001929E3">
        <w:rPr>
          <w:rFonts w:eastAsia="Times New Roman"/>
          <w:sz w:val="24"/>
          <w:szCs w:val="24"/>
          <w:lang w:eastAsia="pl-PL"/>
        </w:rPr>
        <w:br/>
        <w:t xml:space="preserve">adres </w:t>
      </w:r>
      <w:r w:rsidRPr="001929E3">
        <w:rPr>
          <w:rFonts w:eastAsia="Times New Roman"/>
          <w:sz w:val="24"/>
          <w:szCs w:val="24"/>
          <w:lang w:eastAsia="pl-PL"/>
        </w:rPr>
        <w:br/>
      </w:r>
    </w:p>
    <w:p w:rsidR="001929E3" w:rsidRPr="001929E3" w:rsidRDefault="001929E3" w:rsidP="001929E3">
      <w:pPr>
        <w:spacing w:after="0" w:line="240" w:lineRule="auto"/>
        <w:rPr>
          <w:rFonts w:eastAsia="Times New Roman"/>
          <w:sz w:val="24"/>
          <w:szCs w:val="24"/>
          <w:lang w:eastAsia="pl-PL"/>
        </w:rPr>
      </w:pPr>
    </w:p>
    <w:p w:rsidR="001929E3" w:rsidRPr="001929E3" w:rsidRDefault="001929E3" w:rsidP="001929E3">
      <w:pPr>
        <w:spacing w:after="0" w:line="240" w:lineRule="auto"/>
        <w:rPr>
          <w:rFonts w:eastAsia="Times New Roman"/>
          <w:sz w:val="24"/>
          <w:szCs w:val="24"/>
          <w:lang w:eastAsia="pl-PL"/>
        </w:rPr>
      </w:pPr>
      <w:r w:rsidRPr="001929E3">
        <w:rPr>
          <w:rFonts w:eastAsia="Times New Roman"/>
          <w:b/>
          <w:bCs/>
          <w:sz w:val="24"/>
          <w:szCs w:val="24"/>
          <w:lang w:eastAsia="pl-PL"/>
        </w:rPr>
        <w:t>Dopuszczone jest przesłanie ofert lub wniosków o dopuszczenie do udziału w postępowaniu w inny sposób:</w:t>
      </w:r>
      <w:r w:rsidRPr="001929E3">
        <w:rPr>
          <w:rFonts w:eastAsia="Times New Roman"/>
          <w:sz w:val="24"/>
          <w:szCs w:val="24"/>
          <w:lang w:eastAsia="pl-PL"/>
        </w:rPr>
        <w:t xml:space="preserve"> </w:t>
      </w:r>
      <w:r w:rsidRPr="001929E3">
        <w:rPr>
          <w:rFonts w:eastAsia="Times New Roman"/>
          <w:sz w:val="24"/>
          <w:szCs w:val="24"/>
          <w:lang w:eastAsia="pl-PL"/>
        </w:rPr>
        <w:br/>
        <w:t xml:space="preserve">Nie </w:t>
      </w:r>
      <w:r w:rsidRPr="001929E3">
        <w:rPr>
          <w:rFonts w:eastAsia="Times New Roman"/>
          <w:sz w:val="24"/>
          <w:szCs w:val="24"/>
          <w:lang w:eastAsia="pl-PL"/>
        </w:rPr>
        <w:br/>
        <w:t xml:space="preserve">Inny sposób: </w:t>
      </w:r>
      <w:r w:rsidRPr="001929E3">
        <w:rPr>
          <w:rFonts w:eastAsia="Times New Roman"/>
          <w:sz w:val="24"/>
          <w:szCs w:val="24"/>
          <w:lang w:eastAsia="pl-PL"/>
        </w:rPr>
        <w:br/>
      </w:r>
      <w:r w:rsidRPr="001929E3">
        <w:rPr>
          <w:rFonts w:eastAsia="Times New Roman"/>
          <w:sz w:val="24"/>
          <w:szCs w:val="24"/>
          <w:lang w:eastAsia="pl-PL"/>
        </w:rPr>
        <w:br/>
      </w:r>
      <w:r w:rsidRPr="001929E3">
        <w:rPr>
          <w:rFonts w:eastAsia="Times New Roman"/>
          <w:b/>
          <w:bCs/>
          <w:sz w:val="24"/>
          <w:szCs w:val="24"/>
          <w:lang w:eastAsia="pl-PL"/>
        </w:rPr>
        <w:t>Wymagane jest przesłanie ofert lub wniosków o dopuszczenie do udziału w postępowaniu w inny sposób:</w:t>
      </w:r>
      <w:r w:rsidRPr="001929E3">
        <w:rPr>
          <w:rFonts w:eastAsia="Times New Roman"/>
          <w:sz w:val="24"/>
          <w:szCs w:val="24"/>
          <w:lang w:eastAsia="pl-PL"/>
        </w:rPr>
        <w:t xml:space="preserve"> </w:t>
      </w:r>
      <w:r w:rsidRPr="001929E3">
        <w:rPr>
          <w:rFonts w:eastAsia="Times New Roman"/>
          <w:sz w:val="24"/>
          <w:szCs w:val="24"/>
          <w:lang w:eastAsia="pl-PL"/>
        </w:rPr>
        <w:br/>
        <w:t xml:space="preserve">Tak </w:t>
      </w:r>
      <w:r w:rsidRPr="001929E3">
        <w:rPr>
          <w:rFonts w:eastAsia="Times New Roman"/>
          <w:sz w:val="24"/>
          <w:szCs w:val="24"/>
          <w:lang w:eastAsia="pl-PL"/>
        </w:rPr>
        <w:br/>
        <w:t xml:space="preserve">Inny sposób: </w:t>
      </w:r>
      <w:r w:rsidRPr="001929E3">
        <w:rPr>
          <w:rFonts w:eastAsia="Times New Roman"/>
          <w:sz w:val="24"/>
          <w:szCs w:val="24"/>
          <w:lang w:eastAsia="pl-PL"/>
        </w:rPr>
        <w:br/>
        <w:t xml:space="preserve">osobiście, za pośrednictwem posłańca, kurierem, przy pomocy operatora pocztowego </w:t>
      </w:r>
      <w:r w:rsidRPr="001929E3">
        <w:rPr>
          <w:rFonts w:eastAsia="Times New Roman"/>
          <w:sz w:val="24"/>
          <w:szCs w:val="24"/>
          <w:lang w:eastAsia="pl-PL"/>
        </w:rPr>
        <w:br/>
      </w:r>
      <w:r w:rsidRPr="001929E3">
        <w:rPr>
          <w:rFonts w:eastAsia="Times New Roman"/>
          <w:sz w:val="24"/>
          <w:szCs w:val="24"/>
          <w:lang w:eastAsia="pl-PL"/>
        </w:rPr>
        <w:lastRenderedPageBreak/>
        <w:t xml:space="preserve">Adres: </w:t>
      </w:r>
      <w:r w:rsidRPr="001929E3">
        <w:rPr>
          <w:rFonts w:eastAsia="Times New Roman"/>
          <w:sz w:val="24"/>
          <w:szCs w:val="24"/>
          <w:lang w:eastAsia="pl-PL"/>
        </w:rPr>
        <w:br/>
        <w:t xml:space="preserve">Starostwo Powiatowe w </w:t>
      </w:r>
      <w:proofErr w:type="spellStart"/>
      <w:r w:rsidRPr="001929E3">
        <w:rPr>
          <w:rFonts w:eastAsia="Times New Roman"/>
          <w:sz w:val="24"/>
          <w:szCs w:val="24"/>
          <w:lang w:eastAsia="pl-PL"/>
        </w:rPr>
        <w:t>Kobuszowej</w:t>
      </w:r>
      <w:proofErr w:type="spellEnd"/>
      <w:r w:rsidRPr="001929E3">
        <w:rPr>
          <w:rFonts w:eastAsia="Times New Roman"/>
          <w:sz w:val="24"/>
          <w:szCs w:val="24"/>
          <w:lang w:eastAsia="pl-PL"/>
        </w:rPr>
        <w:t xml:space="preserve">, ul. 11-go Listopada 10, 36-100 Kolbuszowa, sekretariat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br/>
      </w:r>
      <w:r w:rsidRPr="001929E3">
        <w:rPr>
          <w:rFonts w:eastAsia="Times New Roman"/>
          <w:b/>
          <w:bCs/>
          <w:sz w:val="24"/>
          <w:szCs w:val="24"/>
          <w:lang w:eastAsia="pl-PL"/>
        </w:rPr>
        <w:t>Komunikacja elektroniczna wymaga korzystania z narzędzi i urządzeń lub formatów plików, które nie są ogólnie dostępne</w:t>
      </w:r>
      <w:r w:rsidRPr="001929E3">
        <w:rPr>
          <w:rFonts w:eastAsia="Times New Roman"/>
          <w:sz w:val="24"/>
          <w:szCs w:val="24"/>
          <w:lang w:eastAsia="pl-PL"/>
        </w:rPr>
        <w:t xml:space="preserve">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 xml:space="preserve">Nie </w:t>
      </w:r>
      <w:r w:rsidRPr="001929E3">
        <w:rPr>
          <w:rFonts w:eastAsia="Times New Roman"/>
          <w:sz w:val="24"/>
          <w:szCs w:val="24"/>
          <w:lang w:eastAsia="pl-PL"/>
        </w:rPr>
        <w:br/>
        <w:t xml:space="preserve">Nieograniczony, pełny, bezpośredni i bezpłatny dostęp do tych narzędzi można uzyskać pod adresem: (URL) </w:t>
      </w:r>
      <w:r w:rsidRPr="001929E3">
        <w:rPr>
          <w:rFonts w:eastAsia="Times New Roman"/>
          <w:sz w:val="24"/>
          <w:szCs w:val="24"/>
          <w:lang w:eastAsia="pl-PL"/>
        </w:rPr>
        <w:br/>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u w:val="single"/>
          <w:lang w:eastAsia="pl-PL"/>
        </w:rPr>
        <w:t xml:space="preserve">SEKCJA II: PRZEDMIOT ZAMÓWIENIA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br/>
      </w:r>
      <w:r w:rsidRPr="001929E3">
        <w:rPr>
          <w:rFonts w:eastAsia="Times New Roman"/>
          <w:b/>
          <w:bCs/>
          <w:sz w:val="24"/>
          <w:szCs w:val="24"/>
          <w:lang w:eastAsia="pl-PL"/>
        </w:rPr>
        <w:t xml:space="preserve">II.1) Nazwa nadana zamówieniu przez zamawiającego: </w:t>
      </w:r>
      <w:r w:rsidRPr="001929E3">
        <w:rPr>
          <w:rFonts w:eastAsia="Times New Roman"/>
          <w:sz w:val="24"/>
          <w:szCs w:val="24"/>
          <w:lang w:eastAsia="pl-PL"/>
        </w:rPr>
        <w:t xml:space="preserve">Przebudowa i rozbudowa parkingu szkolnego na działkach nr </w:t>
      </w:r>
      <w:proofErr w:type="spellStart"/>
      <w:r w:rsidRPr="001929E3">
        <w:rPr>
          <w:rFonts w:eastAsia="Times New Roman"/>
          <w:sz w:val="24"/>
          <w:szCs w:val="24"/>
          <w:lang w:eastAsia="pl-PL"/>
        </w:rPr>
        <w:t>ewid</w:t>
      </w:r>
      <w:proofErr w:type="spellEnd"/>
      <w:r w:rsidRPr="001929E3">
        <w:rPr>
          <w:rFonts w:eastAsia="Times New Roman"/>
          <w:sz w:val="24"/>
          <w:szCs w:val="24"/>
          <w:lang w:eastAsia="pl-PL"/>
        </w:rPr>
        <w:t xml:space="preserve"> gruntów: 824/9, 819 położonych w obrębie ewidencyjnym 0001-Kolbuszowa w jednostce ewidencyjnej 180602_4 Kolbuszowa (M) </w:t>
      </w:r>
      <w:r w:rsidRPr="001929E3">
        <w:rPr>
          <w:rFonts w:eastAsia="Times New Roman"/>
          <w:sz w:val="24"/>
          <w:szCs w:val="24"/>
          <w:lang w:eastAsia="pl-PL"/>
        </w:rPr>
        <w:br/>
      </w:r>
      <w:r w:rsidRPr="001929E3">
        <w:rPr>
          <w:rFonts w:eastAsia="Times New Roman"/>
          <w:b/>
          <w:bCs/>
          <w:sz w:val="24"/>
          <w:szCs w:val="24"/>
          <w:lang w:eastAsia="pl-PL"/>
        </w:rPr>
        <w:t xml:space="preserve">Numer referencyjny: </w:t>
      </w:r>
      <w:r w:rsidRPr="001929E3">
        <w:rPr>
          <w:rFonts w:eastAsia="Times New Roman"/>
          <w:sz w:val="24"/>
          <w:szCs w:val="24"/>
          <w:lang w:eastAsia="pl-PL"/>
        </w:rPr>
        <w:t xml:space="preserve">OR.272.1.2020 </w:t>
      </w:r>
      <w:r w:rsidRPr="001929E3">
        <w:rPr>
          <w:rFonts w:eastAsia="Times New Roman"/>
          <w:sz w:val="24"/>
          <w:szCs w:val="24"/>
          <w:lang w:eastAsia="pl-PL"/>
        </w:rPr>
        <w:br/>
      </w:r>
      <w:r w:rsidRPr="001929E3">
        <w:rPr>
          <w:rFonts w:eastAsia="Times New Roman"/>
          <w:b/>
          <w:bCs/>
          <w:sz w:val="24"/>
          <w:szCs w:val="24"/>
          <w:lang w:eastAsia="pl-PL"/>
        </w:rPr>
        <w:t xml:space="preserve">Przed wszczęciem postępowania o udzielenie zamówienia przeprowadzono dialog techniczny </w:t>
      </w:r>
    </w:p>
    <w:p w:rsidR="001929E3" w:rsidRPr="001929E3" w:rsidRDefault="001929E3" w:rsidP="001929E3">
      <w:pPr>
        <w:spacing w:after="0" w:line="240" w:lineRule="auto"/>
        <w:jc w:val="both"/>
        <w:rPr>
          <w:rFonts w:eastAsia="Times New Roman"/>
          <w:sz w:val="24"/>
          <w:szCs w:val="24"/>
          <w:lang w:eastAsia="pl-PL"/>
        </w:rPr>
      </w:pPr>
      <w:r w:rsidRPr="001929E3">
        <w:rPr>
          <w:rFonts w:eastAsia="Times New Roman"/>
          <w:sz w:val="24"/>
          <w:szCs w:val="24"/>
          <w:lang w:eastAsia="pl-PL"/>
        </w:rPr>
        <w:t xml:space="preserve">Nie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br/>
      </w:r>
      <w:r w:rsidRPr="001929E3">
        <w:rPr>
          <w:rFonts w:eastAsia="Times New Roman"/>
          <w:b/>
          <w:bCs/>
          <w:sz w:val="24"/>
          <w:szCs w:val="24"/>
          <w:lang w:eastAsia="pl-PL"/>
        </w:rPr>
        <w:t xml:space="preserve">II.2) Rodzaj zamówienia: </w:t>
      </w:r>
      <w:r w:rsidRPr="001929E3">
        <w:rPr>
          <w:rFonts w:eastAsia="Times New Roman"/>
          <w:sz w:val="24"/>
          <w:szCs w:val="24"/>
          <w:lang w:eastAsia="pl-PL"/>
        </w:rPr>
        <w:t xml:space="preserve">Roboty budowlane </w:t>
      </w:r>
      <w:r w:rsidRPr="001929E3">
        <w:rPr>
          <w:rFonts w:eastAsia="Times New Roman"/>
          <w:sz w:val="24"/>
          <w:szCs w:val="24"/>
          <w:lang w:eastAsia="pl-PL"/>
        </w:rPr>
        <w:br/>
      </w:r>
      <w:r w:rsidRPr="001929E3">
        <w:rPr>
          <w:rFonts w:eastAsia="Times New Roman"/>
          <w:b/>
          <w:bCs/>
          <w:sz w:val="24"/>
          <w:szCs w:val="24"/>
          <w:lang w:eastAsia="pl-PL"/>
        </w:rPr>
        <w:t>II.3) Informacja o możliwości składania ofert częściowych</w:t>
      </w:r>
      <w:r w:rsidRPr="001929E3">
        <w:rPr>
          <w:rFonts w:eastAsia="Times New Roman"/>
          <w:sz w:val="24"/>
          <w:szCs w:val="24"/>
          <w:lang w:eastAsia="pl-PL"/>
        </w:rPr>
        <w:t xml:space="preserve"> </w:t>
      </w:r>
      <w:r w:rsidRPr="001929E3">
        <w:rPr>
          <w:rFonts w:eastAsia="Times New Roman"/>
          <w:sz w:val="24"/>
          <w:szCs w:val="24"/>
          <w:lang w:eastAsia="pl-PL"/>
        </w:rPr>
        <w:br/>
        <w:t xml:space="preserve">Zamówienie podzielone jest na części: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 xml:space="preserve">Nie </w:t>
      </w:r>
      <w:r w:rsidRPr="001929E3">
        <w:rPr>
          <w:rFonts w:eastAsia="Times New Roman"/>
          <w:sz w:val="24"/>
          <w:szCs w:val="24"/>
          <w:lang w:eastAsia="pl-PL"/>
        </w:rPr>
        <w:br/>
      </w:r>
      <w:r w:rsidRPr="001929E3">
        <w:rPr>
          <w:rFonts w:eastAsia="Times New Roman"/>
          <w:b/>
          <w:bCs/>
          <w:sz w:val="24"/>
          <w:szCs w:val="24"/>
          <w:lang w:eastAsia="pl-PL"/>
        </w:rPr>
        <w:t>Oferty lub wnioski o dopuszczenie do udziału w postępowaniu można składać w odniesieniu do:</w:t>
      </w:r>
      <w:r w:rsidRPr="001929E3">
        <w:rPr>
          <w:rFonts w:eastAsia="Times New Roman"/>
          <w:sz w:val="24"/>
          <w:szCs w:val="24"/>
          <w:lang w:eastAsia="pl-PL"/>
        </w:rPr>
        <w:t xml:space="preserve"> </w:t>
      </w:r>
      <w:r w:rsidRPr="001929E3">
        <w:rPr>
          <w:rFonts w:eastAsia="Times New Roman"/>
          <w:sz w:val="24"/>
          <w:szCs w:val="24"/>
          <w:lang w:eastAsia="pl-PL"/>
        </w:rPr>
        <w:br/>
      </w:r>
    </w:p>
    <w:p w:rsidR="001929E3" w:rsidRPr="001929E3" w:rsidRDefault="001929E3" w:rsidP="001929E3">
      <w:pPr>
        <w:spacing w:after="0" w:line="240" w:lineRule="auto"/>
        <w:rPr>
          <w:rFonts w:eastAsia="Times New Roman"/>
          <w:sz w:val="24"/>
          <w:szCs w:val="24"/>
          <w:lang w:eastAsia="pl-PL"/>
        </w:rPr>
      </w:pPr>
      <w:r w:rsidRPr="001929E3">
        <w:rPr>
          <w:rFonts w:eastAsia="Times New Roman"/>
          <w:b/>
          <w:bCs/>
          <w:sz w:val="24"/>
          <w:szCs w:val="24"/>
          <w:lang w:eastAsia="pl-PL"/>
        </w:rPr>
        <w:t>Zamawiający zastrzega sobie prawo do udzielenia łącznie następujących części lub grup części:</w:t>
      </w:r>
      <w:r w:rsidRPr="001929E3">
        <w:rPr>
          <w:rFonts w:eastAsia="Times New Roman"/>
          <w:sz w:val="24"/>
          <w:szCs w:val="24"/>
          <w:lang w:eastAsia="pl-PL"/>
        </w:rPr>
        <w:t xml:space="preserve"> </w:t>
      </w:r>
      <w:r w:rsidRPr="001929E3">
        <w:rPr>
          <w:rFonts w:eastAsia="Times New Roman"/>
          <w:sz w:val="24"/>
          <w:szCs w:val="24"/>
          <w:lang w:eastAsia="pl-PL"/>
        </w:rPr>
        <w:br/>
      </w:r>
      <w:r w:rsidRPr="001929E3">
        <w:rPr>
          <w:rFonts w:eastAsia="Times New Roman"/>
          <w:sz w:val="24"/>
          <w:szCs w:val="24"/>
          <w:lang w:eastAsia="pl-PL"/>
        </w:rPr>
        <w:br/>
      </w:r>
      <w:r w:rsidRPr="001929E3">
        <w:rPr>
          <w:rFonts w:eastAsia="Times New Roman"/>
          <w:b/>
          <w:bCs/>
          <w:sz w:val="24"/>
          <w:szCs w:val="24"/>
          <w:lang w:eastAsia="pl-PL"/>
        </w:rPr>
        <w:t>Maksymalna liczba części zamówienia, na które może zostać udzielone zamówienie jednemu wykonawcy:</w:t>
      </w:r>
      <w:r w:rsidRPr="001929E3">
        <w:rPr>
          <w:rFonts w:eastAsia="Times New Roman"/>
          <w:sz w:val="24"/>
          <w:szCs w:val="24"/>
          <w:lang w:eastAsia="pl-PL"/>
        </w:rPr>
        <w:t xml:space="preserve"> </w:t>
      </w:r>
      <w:r w:rsidRPr="001929E3">
        <w:rPr>
          <w:rFonts w:eastAsia="Times New Roman"/>
          <w:sz w:val="24"/>
          <w:szCs w:val="24"/>
          <w:lang w:eastAsia="pl-PL"/>
        </w:rPr>
        <w:br/>
      </w:r>
      <w:r w:rsidRPr="001929E3">
        <w:rPr>
          <w:rFonts w:eastAsia="Times New Roman"/>
          <w:sz w:val="24"/>
          <w:szCs w:val="24"/>
          <w:lang w:eastAsia="pl-PL"/>
        </w:rPr>
        <w:br/>
      </w:r>
      <w:r w:rsidRPr="001929E3">
        <w:rPr>
          <w:rFonts w:eastAsia="Times New Roman"/>
          <w:sz w:val="24"/>
          <w:szCs w:val="24"/>
          <w:lang w:eastAsia="pl-PL"/>
        </w:rPr>
        <w:br/>
      </w:r>
      <w:r w:rsidRPr="001929E3">
        <w:rPr>
          <w:rFonts w:eastAsia="Times New Roman"/>
          <w:sz w:val="24"/>
          <w:szCs w:val="24"/>
          <w:lang w:eastAsia="pl-PL"/>
        </w:rPr>
        <w:br/>
      </w:r>
      <w:r w:rsidRPr="001929E3">
        <w:rPr>
          <w:rFonts w:eastAsia="Times New Roman"/>
          <w:b/>
          <w:bCs/>
          <w:sz w:val="24"/>
          <w:szCs w:val="24"/>
          <w:lang w:eastAsia="pl-PL"/>
        </w:rPr>
        <w:t xml:space="preserve">II.4) Krótki opis przedmiotu zamówienia </w:t>
      </w:r>
      <w:r w:rsidRPr="001929E3">
        <w:rPr>
          <w:rFonts w:eastAsia="Times New Roman"/>
          <w:i/>
          <w:iCs/>
          <w:sz w:val="24"/>
          <w:szCs w:val="24"/>
          <w:lang w:eastAsia="pl-PL"/>
        </w:rPr>
        <w:t>(wielkość, zakres, rodzaj i ilość dostaw, usług lub robót budowlanych lub określenie zapotrzebowania i wymagań )</w:t>
      </w:r>
      <w:r w:rsidRPr="001929E3">
        <w:rPr>
          <w:rFonts w:eastAsia="Times New Roman"/>
          <w:b/>
          <w:bCs/>
          <w:sz w:val="24"/>
          <w:szCs w:val="24"/>
          <w:lang w:eastAsia="pl-PL"/>
        </w:rPr>
        <w:t xml:space="preserve"> a w przypadku partnerstwa innowacyjnego - określenie zapotrzebowania na innowacyjny produkt, usługę lub roboty budowlane: </w:t>
      </w:r>
      <w:r w:rsidRPr="001929E3">
        <w:rPr>
          <w:rFonts w:eastAsia="Times New Roman"/>
          <w:sz w:val="24"/>
          <w:szCs w:val="24"/>
          <w:lang w:eastAsia="pl-PL"/>
        </w:rPr>
        <w:t xml:space="preserve">Przedmiotem Inwestycji jest przebudowa i rozbudowa parkingu szkolnego wraz z budową dodatkowego zjazdu publicznego z drogi gminnej ( </w:t>
      </w:r>
      <w:proofErr w:type="spellStart"/>
      <w:r w:rsidRPr="001929E3">
        <w:rPr>
          <w:rFonts w:eastAsia="Times New Roman"/>
          <w:sz w:val="24"/>
          <w:szCs w:val="24"/>
          <w:lang w:eastAsia="pl-PL"/>
        </w:rPr>
        <w:t>dz</w:t>
      </w:r>
      <w:proofErr w:type="spellEnd"/>
      <w:r w:rsidRPr="001929E3">
        <w:rPr>
          <w:rFonts w:eastAsia="Times New Roman"/>
          <w:sz w:val="24"/>
          <w:szCs w:val="24"/>
          <w:lang w:eastAsia="pl-PL"/>
        </w:rPr>
        <w:t xml:space="preserve"> nr 819 ) oraz budową odwodnienia parkingów - przyłącza kanalizacji deszczowej. Ponadto projektuje się ogrodzenie o wysokości 1,8m od strony ulicy Jana Pawła II w Kolbuszowej i częściowo od ul. Jana Bytnara w Kolbuszowej i </w:t>
      </w:r>
      <w:proofErr w:type="spellStart"/>
      <w:r w:rsidRPr="001929E3">
        <w:rPr>
          <w:rFonts w:eastAsia="Times New Roman"/>
          <w:sz w:val="24"/>
          <w:szCs w:val="24"/>
          <w:lang w:eastAsia="pl-PL"/>
        </w:rPr>
        <w:t>rowerownik</w:t>
      </w:r>
      <w:proofErr w:type="spellEnd"/>
      <w:r w:rsidRPr="001929E3">
        <w:rPr>
          <w:rFonts w:eastAsia="Times New Roman"/>
          <w:sz w:val="24"/>
          <w:szCs w:val="24"/>
          <w:lang w:eastAsia="pl-PL"/>
        </w:rPr>
        <w:t xml:space="preserve"> – miejsce do parkowania rowerów. Zakres robót: Parkingi: - przebudowa nawierzchni parkingu utwardzonego kamieniem , na nawierzchnię utwardzoną kostką betonową gr 8 cm - rozbudowa istniejącego parkingu o dodatkowe miejsca postojowe na samochody osobowe wraz z drogami dojazdowymi - nawierzchnia parkingu rozbieralna z kostki betonowej gr 8 cm , Zjazd: - budowa zjazdu publicznego z drogi gminnej - ul. Jana Pawła II - </w:t>
      </w:r>
      <w:proofErr w:type="spellStart"/>
      <w:r w:rsidRPr="001929E3">
        <w:rPr>
          <w:rFonts w:eastAsia="Times New Roman"/>
          <w:sz w:val="24"/>
          <w:szCs w:val="24"/>
          <w:lang w:eastAsia="pl-PL"/>
        </w:rPr>
        <w:t>dz</w:t>
      </w:r>
      <w:proofErr w:type="spellEnd"/>
      <w:r w:rsidRPr="001929E3">
        <w:rPr>
          <w:rFonts w:eastAsia="Times New Roman"/>
          <w:sz w:val="24"/>
          <w:szCs w:val="24"/>
          <w:lang w:eastAsia="pl-PL"/>
        </w:rPr>
        <w:t xml:space="preserve"> nr 819 o nawierzchni z kostki betonowej gr 8 cm Odwodnienie parkingów: - budowa przyłącza kanalizacji deszczowej zgodnie z projektem branżowym Ogrodzenie: - budowa ogrodzenia działki o wysokości 1,8 m - w tym bramy wjazdowej przesuwnej i furtki od strony ul. Jana Pawła II - </w:t>
      </w:r>
      <w:r w:rsidRPr="001929E3">
        <w:rPr>
          <w:rFonts w:eastAsia="Times New Roman"/>
          <w:sz w:val="24"/>
          <w:szCs w:val="24"/>
          <w:lang w:eastAsia="pl-PL"/>
        </w:rPr>
        <w:lastRenderedPageBreak/>
        <w:t xml:space="preserve">montaż 3 szlabanów z kartami dostępu wraz z okablowaniem ( dwa szlabany na parkingu od ulicy Jana Pawła II i jeden od ulicy Janka Bytnara od strony szkoły muzycznej ) </w:t>
      </w:r>
      <w:proofErr w:type="spellStart"/>
      <w:r w:rsidRPr="001929E3">
        <w:rPr>
          <w:rFonts w:eastAsia="Times New Roman"/>
          <w:sz w:val="24"/>
          <w:szCs w:val="24"/>
          <w:lang w:eastAsia="pl-PL"/>
        </w:rPr>
        <w:t>Rowerownik</w:t>
      </w:r>
      <w:proofErr w:type="spellEnd"/>
      <w:r w:rsidRPr="001929E3">
        <w:rPr>
          <w:rFonts w:eastAsia="Times New Roman"/>
          <w:sz w:val="24"/>
          <w:szCs w:val="24"/>
          <w:lang w:eastAsia="pl-PL"/>
        </w:rPr>
        <w:t xml:space="preserve">: - stanowiska do parkowania rowerów „ </w:t>
      </w:r>
      <w:proofErr w:type="spellStart"/>
      <w:r w:rsidRPr="001929E3">
        <w:rPr>
          <w:rFonts w:eastAsia="Times New Roman"/>
          <w:sz w:val="24"/>
          <w:szCs w:val="24"/>
          <w:lang w:eastAsia="pl-PL"/>
        </w:rPr>
        <w:t>rowerownik</w:t>
      </w:r>
      <w:proofErr w:type="spellEnd"/>
      <w:r w:rsidRPr="001929E3">
        <w:rPr>
          <w:rFonts w:eastAsia="Times New Roman"/>
          <w:sz w:val="24"/>
          <w:szCs w:val="24"/>
          <w:lang w:eastAsia="pl-PL"/>
        </w:rPr>
        <w:t xml:space="preserve">”- ok 48 miejsc Zabezpieczenie istniejącego uzbrojenia terenu: - zabezpieczenie kabli energetycznych rurami ochronnymi - zabezpieczenie rur teletechnicznych kolidujących z projektowanym zjazdem i parkingiem Wszelkie wykorzystane przy realizacji zamówienia urządzenia, wyposażenie i materiały muszą być fabrycznie nowe. Na wykonany przedmiot zamówienia Wykonawca zobowiązuje się udzielić min. 3 lata gwarancji. Udzielenie gwarancji na dłuższy okres będzie punktowane w kryteriach oceny ofert. Odpowiedzialność Wykonawcy z tytułu rękojmi za wady w odniesieniu do całego przedmiotu umowy, zostaje rozszerzona poprzez udzielenie przez Wykonawcę gwarancji na okres wskazany w ofercie. </w:t>
      </w:r>
      <w:r w:rsidRPr="001929E3">
        <w:rPr>
          <w:rFonts w:eastAsia="Times New Roman"/>
          <w:sz w:val="24"/>
          <w:szCs w:val="24"/>
          <w:lang w:eastAsia="pl-PL"/>
        </w:rPr>
        <w:br/>
      </w:r>
      <w:r w:rsidRPr="001929E3">
        <w:rPr>
          <w:rFonts w:eastAsia="Times New Roman"/>
          <w:sz w:val="24"/>
          <w:szCs w:val="24"/>
          <w:lang w:eastAsia="pl-PL"/>
        </w:rPr>
        <w:br/>
      </w:r>
      <w:r w:rsidRPr="001929E3">
        <w:rPr>
          <w:rFonts w:eastAsia="Times New Roman"/>
          <w:b/>
          <w:bCs/>
          <w:sz w:val="24"/>
          <w:szCs w:val="24"/>
          <w:lang w:eastAsia="pl-PL"/>
        </w:rPr>
        <w:t xml:space="preserve">II.5) Główny kod CPV: </w:t>
      </w:r>
      <w:r w:rsidRPr="001929E3">
        <w:rPr>
          <w:rFonts w:eastAsia="Times New Roman"/>
          <w:sz w:val="24"/>
          <w:szCs w:val="24"/>
          <w:lang w:eastAsia="pl-PL"/>
        </w:rPr>
        <w:t xml:space="preserve">45000000-7 </w:t>
      </w:r>
      <w:r w:rsidRPr="001929E3">
        <w:rPr>
          <w:rFonts w:eastAsia="Times New Roman"/>
          <w:sz w:val="24"/>
          <w:szCs w:val="24"/>
          <w:lang w:eastAsia="pl-PL"/>
        </w:rPr>
        <w:br/>
      </w:r>
      <w:r w:rsidRPr="001929E3">
        <w:rPr>
          <w:rFonts w:eastAsia="Times New Roman"/>
          <w:b/>
          <w:bCs/>
          <w:sz w:val="24"/>
          <w:szCs w:val="24"/>
          <w:lang w:eastAsia="pl-PL"/>
        </w:rPr>
        <w:t>Dodatkowe kody CPV:</w:t>
      </w:r>
      <w:r w:rsidRPr="001929E3">
        <w:rPr>
          <w:rFonts w:eastAsia="Times New Roman"/>
          <w:sz w:val="24"/>
          <w:szCs w:val="24"/>
          <w:lang w:eastAsia="pl-PL"/>
        </w:rPr>
        <w:t xml:space="preserve"> </w:t>
      </w:r>
      <w:r w:rsidRPr="001929E3">
        <w:rPr>
          <w:rFonts w:eastAsia="Times New Roman"/>
          <w:sz w:val="24"/>
          <w:szCs w:val="24"/>
          <w:lang w:eastAsia="pl-PL"/>
        </w:rPr>
        <w:br/>
      </w:r>
      <w:r w:rsidRPr="001929E3">
        <w:rPr>
          <w:rFonts w:eastAsia="Times New Roman"/>
          <w:sz w:val="24"/>
          <w:szCs w:val="24"/>
          <w:lang w:eastAsia="pl-PL"/>
        </w:rPr>
        <w:br/>
      </w:r>
      <w:r w:rsidRPr="001929E3">
        <w:rPr>
          <w:rFonts w:eastAsia="Times New Roman"/>
          <w:sz w:val="24"/>
          <w:szCs w:val="24"/>
          <w:lang w:eastAsia="pl-PL"/>
        </w:rPr>
        <w:br/>
      </w:r>
      <w:r w:rsidRPr="001929E3">
        <w:rPr>
          <w:rFonts w:eastAsia="Times New Roman"/>
          <w:b/>
          <w:bCs/>
          <w:sz w:val="24"/>
          <w:szCs w:val="24"/>
          <w:lang w:eastAsia="pl-PL"/>
        </w:rPr>
        <w:t xml:space="preserve">II.6) Całkowita wartość zamówienia </w:t>
      </w:r>
      <w:r w:rsidRPr="001929E3">
        <w:rPr>
          <w:rFonts w:eastAsia="Times New Roman"/>
          <w:i/>
          <w:iCs/>
          <w:sz w:val="24"/>
          <w:szCs w:val="24"/>
          <w:lang w:eastAsia="pl-PL"/>
        </w:rPr>
        <w:t>(jeżeli zamawiający podaje informacje o wartości zamówienia)</w:t>
      </w:r>
      <w:r w:rsidRPr="001929E3">
        <w:rPr>
          <w:rFonts w:eastAsia="Times New Roman"/>
          <w:sz w:val="24"/>
          <w:szCs w:val="24"/>
          <w:lang w:eastAsia="pl-PL"/>
        </w:rPr>
        <w:t xml:space="preserve">: </w:t>
      </w:r>
      <w:r w:rsidRPr="001929E3">
        <w:rPr>
          <w:rFonts w:eastAsia="Times New Roman"/>
          <w:sz w:val="24"/>
          <w:szCs w:val="24"/>
          <w:lang w:eastAsia="pl-PL"/>
        </w:rPr>
        <w:br/>
        <w:t xml:space="preserve">Wartość bez VAT: </w:t>
      </w:r>
      <w:r w:rsidRPr="001929E3">
        <w:rPr>
          <w:rFonts w:eastAsia="Times New Roman"/>
          <w:sz w:val="24"/>
          <w:szCs w:val="24"/>
          <w:lang w:eastAsia="pl-PL"/>
        </w:rPr>
        <w:br/>
        <w:t xml:space="preserve">Waluta: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br/>
      </w:r>
      <w:r w:rsidRPr="001929E3">
        <w:rPr>
          <w:rFonts w:eastAsia="Times New Roman"/>
          <w:i/>
          <w:iCs/>
          <w:sz w:val="24"/>
          <w:szCs w:val="24"/>
          <w:lang w:eastAsia="pl-PL"/>
        </w:rPr>
        <w:t>(w przypadku umów ramowych lub dynamicznego systemu zakupów – szacunkowa całkowita maksymalna wartość w całym okresie obowiązywania umowy ramowej lub dynamicznego systemu zakupów)</w:t>
      </w:r>
      <w:r w:rsidRPr="001929E3">
        <w:rPr>
          <w:rFonts w:eastAsia="Times New Roman"/>
          <w:sz w:val="24"/>
          <w:szCs w:val="24"/>
          <w:lang w:eastAsia="pl-PL"/>
        </w:rPr>
        <w:t xml:space="preserve">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br/>
      </w:r>
      <w:r w:rsidRPr="001929E3">
        <w:rPr>
          <w:rFonts w:eastAsia="Times New Roman"/>
          <w:b/>
          <w:bCs/>
          <w:sz w:val="24"/>
          <w:szCs w:val="24"/>
          <w:lang w:eastAsia="pl-PL"/>
        </w:rPr>
        <w:t xml:space="preserve">II.7) Czy przewiduje się udzielenie zamówień, o których mowa w art. 67 ust. 1 pkt 6 i 7 lub w art. 134 ust. 6 pkt 3 ustawy </w:t>
      </w:r>
      <w:proofErr w:type="spellStart"/>
      <w:r w:rsidRPr="001929E3">
        <w:rPr>
          <w:rFonts w:eastAsia="Times New Roman"/>
          <w:b/>
          <w:bCs/>
          <w:sz w:val="24"/>
          <w:szCs w:val="24"/>
          <w:lang w:eastAsia="pl-PL"/>
        </w:rPr>
        <w:t>Pzp</w:t>
      </w:r>
      <w:proofErr w:type="spellEnd"/>
      <w:r w:rsidRPr="001929E3">
        <w:rPr>
          <w:rFonts w:eastAsia="Times New Roman"/>
          <w:b/>
          <w:bCs/>
          <w:sz w:val="24"/>
          <w:szCs w:val="24"/>
          <w:lang w:eastAsia="pl-PL"/>
        </w:rPr>
        <w:t xml:space="preserve">: </w:t>
      </w:r>
      <w:r w:rsidRPr="001929E3">
        <w:rPr>
          <w:rFonts w:eastAsia="Times New Roman"/>
          <w:sz w:val="24"/>
          <w:szCs w:val="24"/>
          <w:lang w:eastAsia="pl-PL"/>
        </w:rPr>
        <w:t xml:space="preserve">Nie </w:t>
      </w:r>
      <w:r w:rsidRPr="001929E3">
        <w:rPr>
          <w:rFonts w:eastAsia="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929E3">
        <w:rPr>
          <w:rFonts w:eastAsia="Times New Roman"/>
          <w:sz w:val="24"/>
          <w:szCs w:val="24"/>
          <w:lang w:eastAsia="pl-PL"/>
        </w:rPr>
        <w:t>Pzp</w:t>
      </w:r>
      <w:proofErr w:type="spellEnd"/>
      <w:r w:rsidRPr="001929E3">
        <w:rPr>
          <w:rFonts w:eastAsia="Times New Roman"/>
          <w:sz w:val="24"/>
          <w:szCs w:val="24"/>
          <w:lang w:eastAsia="pl-PL"/>
        </w:rPr>
        <w:t xml:space="preserve">: </w:t>
      </w:r>
      <w:r w:rsidRPr="001929E3">
        <w:rPr>
          <w:rFonts w:eastAsia="Times New Roman"/>
          <w:sz w:val="24"/>
          <w:szCs w:val="24"/>
          <w:lang w:eastAsia="pl-PL"/>
        </w:rPr>
        <w:br/>
      </w:r>
      <w:r w:rsidRPr="001929E3">
        <w:rPr>
          <w:rFonts w:eastAsia="Times New Roman"/>
          <w:b/>
          <w:bCs/>
          <w:sz w:val="24"/>
          <w:szCs w:val="24"/>
          <w:lang w:eastAsia="pl-PL"/>
        </w:rPr>
        <w:t>II.8) Okres, w którym realizowane będzie zamówienie lub okres, na który została zawarta umowa ramowa lub okres, na który został ustanowiony dynamiczny system zakupów:</w:t>
      </w:r>
      <w:r w:rsidRPr="001929E3">
        <w:rPr>
          <w:rFonts w:eastAsia="Times New Roman"/>
          <w:sz w:val="24"/>
          <w:szCs w:val="24"/>
          <w:lang w:eastAsia="pl-PL"/>
        </w:rPr>
        <w:t xml:space="preserve"> </w:t>
      </w:r>
      <w:r w:rsidRPr="001929E3">
        <w:rPr>
          <w:rFonts w:eastAsia="Times New Roman"/>
          <w:sz w:val="24"/>
          <w:szCs w:val="24"/>
          <w:lang w:eastAsia="pl-PL"/>
        </w:rPr>
        <w:br/>
        <w:t>miesiącach:   </w:t>
      </w:r>
      <w:r w:rsidRPr="001929E3">
        <w:rPr>
          <w:rFonts w:eastAsia="Times New Roman"/>
          <w:i/>
          <w:iCs/>
          <w:sz w:val="24"/>
          <w:szCs w:val="24"/>
          <w:lang w:eastAsia="pl-PL"/>
        </w:rPr>
        <w:t xml:space="preserve"> lub </w:t>
      </w:r>
      <w:r w:rsidRPr="001929E3">
        <w:rPr>
          <w:rFonts w:eastAsia="Times New Roman"/>
          <w:b/>
          <w:bCs/>
          <w:sz w:val="24"/>
          <w:szCs w:val="24"/>
          <w:lang w:eastAsia="pl-PL"/>
        </w:rPr>
        <w:t>dniach:</w:t>
      </w:r>
      <w:r w:rsidRPr="001929E3">
        <w:rPr>
          <w:rFonts w:eastAsia="Times New Roman"/>
          <w:sz w:val="24"/>
          <w:szCs w:val="24"/>
          <w:lang w:eastAsia="pl-PL"/>
        </w:rPr>
        <w:t xml:space="preserve"> </w:t>
      </w:r>
      <w:r w:rsidRPr="001929E3">
        <w:rPr>
          <w:rFonts w:eastAsia="Times New Roman"/>
          <w:sz w:val="24"/>
          <w:szCs w:val="24"/>
          <w:lang w:eastAsia="pl-PL"/>
        </w:rPr>
        <w:br/>
      </w:r>
      <w:r w:rsidRPr="001929E3">
        <w:rPr>
          <w:rFonts w:eastAsia="Times New Roman"/>
          <w:i/>
          <w:iCs/>
          <w:sz w:val="24"/>
          <w:szCs w:val="24"/>
          <w:lang w:eastAsia="pl-PL"/>
        </w:rPr>
        <w:t>lub</w:t>
      </w:r>
      <w:r w:rsidRPr="001929E3">
        <w:rPr>
          <w:rFonts w:eastAsia="Times New Roman"/>
          <w:sz w:val="24"/>
          <w:szCs w:val="24"/>
          <w:lang w:eastAsia="pl-PL"/>
        </w:rPr>
        <w:t xml:space="preserve"> </w:t>
      </w:r>
      <w:r w:rsidRPr="001929E3">
        <w:rPr>
          <w:rFonts w:eastAsia="Times New Roman"/>
          <w:sz w:val="24"/>
          <w:szCs w:val="24"/>
          <w:lang w:eastAsia="pl-PL"/>
        </w:rPr>
        <w:br/>
      </w:r>
      <w:r w:rsidRPr="001929E3">
        <w:rPr>
          <w:rFonts w:eastAsia="Times New Roman"/>
          <w:b/>
          <w:bCs/>
          <w:sz w:val="24"/>
          <w:szCs w:val="24"/>
          <w:lang w:eastAsia="pl-PL"/>
        </w:rPr>
        <w:t xml:space="preserve">data rozpoczęcia: </w:t>
      </w:r>
      <w:r w:rsidRPr="001929E3">
        <w:rPr>
          <w:rFonts w:eastAsia="Times New Roman"/>
          <w:sz w:val="24"/>
          <w:szCs w:val="24"/>
          <w:lang w:eastAsia="pl-PL"/>
        </w:rPr>
        <w:t> </w:t>
      </w:r>
      <w:r w:rsidRPr="001929E3">
        <w:rPr>
          <w:rFonts w:eastAsia="Times New Roman"/>
          <w:i/>
          <w:iCs/>
          <w:sz w:val="24"/>
          <w:szCs w:val="24"/>
          <w:lang w:eastAsia="pl-PL"/>
        </w:rPr>
        <w:t xml:space="preserve"> lub </w:t>
      </w:r>
      <w:r w:rsidRPr="001929E3">
        <w:rPr>
          <w:rFonts w:eastAsia="Times New Roman"/>
          <w:b/>
          <w:bCs/>
          <w:sz w:val="24"/>
          <w:szCs w:val="24"/>
          <w:lang w:eastAsia="pl-PL"/>
        </w:rPr>
        <w:t xml:space="preserve">zakończenia: </w:t>
      </w:r>
      <w:r w:rsidRPr="001929E3">
        <w:rPr>
          <w:rFonts w:eastAsia="Times New Roman"/>
          <w:sz w:val="24"/>
          <w:szCs w:val="24"/>
          <w:lang w:eastAsia="pl-PL"/>
        </w:rPr>
        <w:t xml:space="preserve">2020-08-28 </w:t>
      </w:r>
      <w:r w:rsidRPr="001929E3">
        <w:rPr>
          <w:rFonts w:eastAsia="Times New Roman"/>
          <w:sz w:val="24"/>
          <w:szCs w:val="24"/>
          <w:lang w:eastAsia="pl-PL"/>
        </w:rPr>
        <w:br/>
      </w:r>
      <w:r w:rsidRPr="001929E3">
        <w:rPr>
          <w:rFonts w:eastAsia="Times New Roman"/>
          <w:sz w:val="24"/>
          <w:szCs w:val="24"/>
          <w:lang w:eastAsia="pl-PL"/>
        </w:rPr>
        <w:br/>
      </w:r>
      <w:r w:rsidRPr="001929E3">
        <w:rPr>
          <w:rFonts w:eastAsia="Times New Roman"/>
          <w:b/>
          <w:bCs/>
          <w:sz w:val="24"/>
          <w:szCs w:val="24"/>
          <w:lang w:eastAsia="pl-PL"/>
        </w:rPr>
        <w:t xml:space="preserve">II.9) Informacje dodatkowe: </w:t>
      </w:r>
      <w:r w:rsidRPr="001929E3">
        <w:rPr>
          <w:rFonts w:eastAsia="Times New Roman"/>
          <w:sz w:val="24"/>
          <w:szCs w:val="24"/>
          <w:lang w:eastAsia="pl-PL"/>
        </w:rPr>
        <w:t xml:space="preserve">Termin zakończenia realizacji robót budowlanych oznacza datę podpisania bez uwag końcowego protokołu odbioru robót. Rozpoczęcie robót nie powinno nastąpić przed 15 czerwca 2020 r. z uwagi na trwający rok szkolny chyba że Zamawiający dopuści wcześniejsze rozpoczęcie robót.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u w:val="single"/>
          <w:lang w:eastAsia="pl-PL"/>
        </w:rPr>
        <w:t xml:space="preserve">SEKCJA III: INFORMACJE O CHARAKTERZE PRAWNYM, EKONOMICZNYM, FINANSOWYM I TECHNICZNYM </w:t>
      </w:r>
    </w:p>
    <w:p w:rsidR="001929E3" w:rsidRPr="001929E3" w:rsidRDefault="001929E3" w:rsidP="001929E3">
      <w:pPr>
        <w:spacing w:after="0" w:line="240" w:lineRule="auto"/>
        <w:rPr>
          <w:rFonts w:eastAsia="Times New Roman"/>
          <w:sz w:val="24"/>
          <w:szCs w:val="24"/>
          <w:lang w:eastAsia="pl-PL"/>
        </w:rPr>
      </w:pPr>
      <w:r w:rsidRPr="001929E3">
        <w:rPr>
          <w:rFonts w:eastAsia="Times New Roman"/>
          <w:b/>
          <w:bCs/>
          <w:sz w:val="24"/>
          <w:szCs w:val="24"/>
          <w:lang w:eastAsia="pl-PL"/>
        </w:rPr>
        <w:t xml:space="preserve">III.1) WARUNKI UDZIAŁU W POSTĘPOWANIU </w:t>
      </w:r>
    </w:p>
    <w:p w:rsidR="001929E3" w:rsidRPr="001929E3" w:rsidRDefault="001929E3" w:rsidP="001929E3">
      <w:pPr>
        <w:spacing w:after="0" w:line="240" w:lineRule="auto"/>
        <w:rPr>
          <w:rFonts w:eastAsia="Times New Roman"/>
          <w:sz w:val="24"/>
          <w:szCs w:val="24"/>
          <w:lang w:eastAsia="pl-PL"/>
        </w:rPr>
      </w:pPr>
      <w:r w:rsidRPr="001929E3">
        <w:rPr>
          <w:rFonts w:eastAsia="Times New Roman"/>
          <w:b/>
          <w:bCs/>
          <w:sz w:val="24"/>
          <w:szCs w:val="24"/>
          <w:lang w:eastAsia="pl-PL"/>
        </w:rPr>
        <w:t>III.1.1) Kompetencje lub uprawnienia do prowadzenia określonej działalności zawodowej, o ile wynika to z odrębnych przepisów</w:t>
      </w:r>
      <w:r w:rsidRPr="001929E3">
        <w:rPr>
          <w:rFonts w:eastAsia="Times New Roman"/>
          <w:sz w:val="24"/>
          <w:szCs w:val="24"/>
          <w:lang w:eastAsia="pl-PL"/>
        </w:rPr>
        <w:t xml:space="preserve"> </w:t>
      </w:r>
      <w:r w:rsidRPr="001929E3">
        <w:rPr>
          <w:rFonts w:eastAsia="Times New Roman"/>
          <w:sz w:val="24"/>
          <w:szCs w:val="24"/>
          <w:lang w:eastAsia="pl-PL"/>
        </w:rPr>
        <w:br/>
        <w:t xml:space="preserve">Określenie warunków: Zamawiający nie wskazuje szczególnych warunków w tym zakresie </w:t>
      </w:r>
      <w:r w:rsidRPr="001929E3">
        <w:rPr>
          <w:rFonts w:eastAsia="Times New Roman"/>
          <w:sz w:val="24"/>
          <w:szCs w:val="24"/>
          <w:lang w:eastAsia="pl-PL"/>
        </w:rPr>
        <w:br/>
        <w:t xml:space="preserve">Informacje dodatkowe nie dotyczy </w:t>
      </w:r>
      <w:r w:rsidRPr="001929E3">
        <w:rPr>
          <w:rFonts w:eastAsia="Times New Roman"/>
          <w:sz w:val="24"/>
          <w:szCs w:val="24"/>
          <w:lang w:eastAsia="pl-PL"/>
        </w:rPr>
        <w:br/>
      </w:r>
      <w:r w:rsidRPr="001929E3">
        <w:rPr>
          <w:rFonts w:eastAsia="Times New Roman"/>
          <w:b/>
          <w:bCs/>
          <w:sz w:val="24"/>
          <w:szCs w:val="24"/>
          <w:lang w:eastAsia="pl-PL"/>
        </w:rPr>
        <w:t xml:space="preserve">III.1.2) Sytuacja finansowa lub ekonomiczna </w:t>
      </w:r>
      <w:r w:rsidRPr="001929E3">
        <w:rPr>
          <w:rFonts w:eastAsia="Times New Roman"/>
          <w:sz w:val="24"/>
          <w:szCs w:val="24"/>
          <w:lang w:eastAsia="pl-PL"/>
        </w:rPr>
        <w:br/>
        <w:t xml:space="preserve">Określenie warunków: Zamawiający nie wskazuje szczególnych warunków w tym zakresie </w:t>
      </w:r>
      <w:r w:rsidRPr="001929E3">
        <w:rPr>
          <w:rFonts w:eastAsia="Times New Roman"/>
          <w:sz w:val="24"/>
          <w:szCs w:val="24"/>
          <w:lang w:eastAsia="pl-PL"/>
        </w:rPr>
        <w:br/>
        <w:t xml:space="preserve">Informacje dodatkowe nie dotyczy </w:t>
      </w:r>
      <w:r w:rsidRPr="001929E3">
        <w:rPr>
          <w:rFonts w:eastAsia="Times New Roman"/>
          <w:sz w:val="24"/>
          <w:szCs w:val="24"/>
          <w:lang w:eastAsia="pl-PL"/>
        </w:rPr>
        <w:br/>
      </w:r>
      <w:r w:rsidRPr="001929E3">
        <w:rPr>
          <w:rFonts w:eastAsia="Times New Roman"/>
          <w:b/>
          <w:bCs/>
          <w:sz w:val="24"/>
          <w:szCs w:val="24"/>
          <w:lang w:eastAsia="pl-PL"/>
        </w:rPr>
        <w:lastRenderedPageBreak/>
        <w:t xml:space="preserve">III.1.3) Zdolność techniczna lub zawodowa </w:t>
      </w:r>
      <w:r w:rsidRPr="001929E3">
        <w:rPr>
          <w:rFonts w:eastAsia="Times New Roman"/>
          <w:sz w:val="24"/>
          <w:szCs w:val="24"/>
          <w:lang w:eastAsia="pl-PL"/>
        </w:rPr>
        <w:br/>
        <w:t xml:space="preserve">Określenie warunków: 1) Warunek zostanie uznany za spełniony, jeżeli Wykonawca wykaże, że wykonał nie wcześniej niż w okresie ostatnich 5 lat przed upływem terminu składania ofert, a jeżeli okres prowadzenia działalności jest krótszy – w tym okresie roboty budowlane dotyczące: a) co najmniej 2 roboty budowlane dotyczące remontu, przebudowy, modernizacji, wykonania nawierzchni utwardzonej z kostki o powierzchni min. 1500 m2 każda Informacje te należy przekazać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Przykładowy wzór wykazu stanowi zał. nr 6 do SIWZ Przez 1 robotę budowlaną/zadanie Zamawiający rozumie wykonanie tej roboty w ramach jednej umowy. 2) Warunek zostanie uznany za spełniony, jeżeli wykonawca wykaże, że na etapie realizacji zamówienia będzie dysponował następującymi osobami skierowanymi przez wykonawcę do realizacji niniejszego zamówienia publicznego, w szczególności odpowiedzialnych za świadczenie usług, kontrolę jakości lub kierowanie robotami budowlanymi:- tj. a) Kierownikiem budowy - co najmniej jedna osoba posiadająca uprawnienia budowlane do kierowania robotami w specjalności inżynieryjnej drogowej bez ograniczeń, oraz posiadającym min. 3 letnie doświadczenie w wykonywaniu funkcji na stanowisku: kierownika budowy b) kierownikiem robót elektrycznych – co najmniej jedna osoba posiadająca uprawnienia budowlane w specjalności instalacyjnej w zakresie sieci, instalacji i urządzeń elektrycznych i elektroenergetycznych oraz posiadającym min. 3 letnie doświadczenie w wykonywaniu funkcji na stanowisku: kierownika robót/budowy c) Kierownikiem robót sanitarnych - co najmniej jedna osoba posiadająca uprawnienia budowlane w specjalności instalacyjnej w zakresie sieci, instalacji i urządzeń wodociągowych i kanalizacyjnych oraz posiadającym min. 3 letnie doświadczenie w wykonywaniu funkcji na stanowisku: kierownika robót/budowy Informacje te należy przekazać wraz z informacjami na temat ich kwalifikacji zawodowych, uprawnień, doświadczenia i wykształcenia niezbędnych do wykonania zamówienia publicznego, a także zakresu wykonywanych przez nie czynności oraz informacją o podstawie do dysponowania tymi osobami. Zamawiający dopuszcza połączenie wyżej wskazanych funkcji pod warunkiem spełnienia przez osobę łączącą te funkcje wszystkich warunków wymaganych dla poszczególnych funkcji. Przykładowy wzór stanowi załącznik nr 7 do </w:t>
      </w:r>
      <w:proofErr w:type="spellStart"/>
      <w:r w:rsidRPr="001929E3">
        <w:rPr>
          <w:rFonts w:eastAsia="Times New Roman"/>
          <w:sz w:val="24"/>
          <w:szCs w:val="24"/>
          <w:lang w:eastAsia="pl-PL"/>
        </w:rPr>
        <w:t>siwz</w:t>
      </w:r>
      <w:proofErr w:type="spellEnd"/>
      <w:r w:rsidRPr="001929E3">
        <w:rPr>
          <w:rFonts w:eastAsia="Times New Roman"/>
          <w:sz w:val="24"/>
          <w:szCs w:val="24"/>
          <w:lang w:eastAsia="pl-PL"/>
        </w:rPr>
        <w:t xml:space="preserve"> </w:t>
      </w:r>
      <w:r w:rsidRPr="001929E3">
        <w:rPr>
          <w:rFonts w:eastAsia="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929E3">
        <w:rPr>
          <w:rFonts w:eastAsia="Times New Roman"/>
          <w:sz w:val="24"/>
          <w:szCs w:val="24"/>
          <w:lang w:eastAsia="pl-PL"/>
        </w:rPr>
        <w:br/>
        <w:t xml:space="preserve">Informacje dodatkowe: </w:t>
      </w:r>
    </w:p>
    <w:p w:rsidR="001929E3" w:rsidRPr="001929E3" w:rsidRDefault="001929E3" w:rsidP="001929E3">
      <w:pPr>
        <w:spacing w:after="0" w:line="240" w:lineRule="auto"/>
        <w:rPr>
          <w:rFonts w:eastAsia="Times New Roman"/>
          <w:sz w:val="24"/>
          <w:szCs w:val="24"/>
          <w:lang w:eastAsia="pl-PL"/>
        </w:rPr>
      </w:pPr>
      <w:r w:rsidRPr="001929E3">
        <w:rPr>
          <w:rFonts w:eastAsia="Times New Roman"/>
          <w:b/>
          <w:bCs/>
          <w:sz w:val="24"/>
          <w:szCs w:val="24"/>
          <w:lang w:eastAsia="pl-PL"/>
        </w:rPr>
        <w:t xml:space="preserve">III.2) PODSTAWY WYKLUCZENIA </w:t>
      </w:r>
    </w:p>
    <w:p w:rsidR="001929E3" w:rsidRPr="001929E3" w:rsidRDefault="001929E3" w:rsidP="001929E3">
      <w:pPr>
        <w:spacing w:after="0" w:line="240" w:lineRule="auto"/>
        <w:rPr>
          <w:rFonts w:eastAsia="Times New Roman"/>
          <w:sz w:val="24"/>
          <w:szCs w:val="24"/>
          <w:lang w:eastAsia="pl-PL"/>
        </w:rPr>
      </w:pPr>
      <w:r w:rsidRPr="001929E3">
        <w:rPr>
          <w:rFonts w:eastAsia="Times New Roman"/>
          <w:b/>
          <w:bCs/>
          <w:sz w:val="24"/>
          <w:szCs w:val="24"/>
          <w:lang w:eastAsia="pl-PL"/>
        </w:rPr>
        <w:t xml:space="preserve">III.2.1) Podstawy wykluczenia określone w art. 24 ust. 1 ustawy </w:t>
      </w:r>
      <w:proofErr w:type="spellStart"/>
      <w:r w:rsidRPr="001929E3">
        <w:rPr>
          <w:rFonts w:eastAsia="Times New Roman"/>
          <w:b/>
          <w:bCs/>
          <w:sz w:val="24"/>
          <w:szCs w:val="24"/>
          <w:lang w:eastAsia="pl-PL"/>
        </w:rPr>
        <w:t>Pzp</w:t>
      </w:r>
      <w:proofErr w:type="spellEnd"/>
      <w:r w:rsidRPr="001929E3">
        <w:rPr>
          <w:rFonts w:eastAsia="Times New Roman"/>
          <w:sz w:val="24"/>
          <w:szCs w:val="24"/>
          <w:lang w:eastAsia="pl-PL"/>
        </w:rPr>
        <w:t xml:space="preserve"> </w:t>
      </w:r>
      <w:r w:rsidRPr="001929E3">
        <w:rPr>
          <w:rFonts w:eastAsia="Times New Roman"/>
          <w:sz w:val="24"/>
          <w:szCs w:val="24"/>
          <w:lang w:eastAsia="pl-PL"/>
        </w:rPr>
        <w:br/>
      </w:r>
      <w:r w:rsidRPr="001929E3">
        <w:rPr>
          <w:rFonts w:eastAsia="Times New Roman"/>
          <w:b/>
          <w:bCs/>
          <w:sz w:val="24"/>
          <w:szCs w:val="24"/>
          <w:lang w:eastAsia="pl-PL"/>
        </w:rPr>
        <w:t xml:space="preserve">III.2.2) Zamawiający przewiduje wykluczenie wykonawcy na podstawie art. 24 ust. 5 ustawy </w:t>
      </w:r>
      <w:proofErr w:type="spellStart"/>
      <w:r w:rsidRPr="001929E3">
        <w:rPr>
          <w:rFonts w:eastAsia="Times New Roman"/>
          <w:b/>
          <w:bCs/>
          <w:sz w:val="24"/>
          <w:szCs w:val="24"/>
          <w:lang w:eastAsia="pl-PL"/>
        </w:rPr>
        <w:t>Pzp</w:t>
      </w:r>
      <w:proofErr w:type="spellEnd"/>
      <w:r w:rsidRPr="001929E3">
        <w:rPr>
          <w:rFonts w:eastAsia="Times New Roman"/>
          <w:sz w:val="24"/>
          <w:szCs w:val="24"/>
          <w:lang w:eastAsia="pl-PL"/>
        </w:rPr>
        <w:t xml:space="preserve"> Tak Zamawiający przewiduje następujące fakultatywne podstawy wykluczenia: Tak (podstawa wykluczenia określona w art. 24 ust. 5 pkt 1 ustawy </w:t>
      </w:r>
      <w:proofErr w:type="spellStart"/>
      <w:r w:rsidRPr="001929E3">
        <w:rPr>
          <w:rFonts w:eastAsia="Times New Roman"/>
          <w:sz w:val="24"/>
          <w:szCs w:val="24"/>
          <w:lang w:eastAsia="pl-PL"/>
        </w:rPr>
        <w:t>Pzp</w:t>
      </w:r>
      <w:proofErr w:type="spellEnd"/>
      <w:r w:rsidRPr="001929E3">
        <w:rPr>
          <w:rFonts w:eastAsia="Times New Roman"/>
          <w:sz w:val="24"/>
          <w:szCs w:val="24"/>
          <w:lang w:eastAsia="pl-PL"/>
        </w:rPr>
        <w:t xml:space="preserve">) </w:t>
      </w:r>
      <w:r w:rsidRPr="001929E3">
        <w:rPr>
          <w:rFonts w:eastAsia="Times New Roman"/>
          <w:sz w:val="24"/>
          <w:szCs w:val="24"/>
          <w:lang w:eastAsia="pl-PL"/>
        </w:rPr>
        <w:br/>
      </w:r>
      <w:r w:rsidRPr="001929E3">
        <w:rPr>
          <w:rFonts w:eastAsia="Times New Roman"/>
          <w:sz w:val="24"/>
          <w:szCs w:val="24"/>
          <w:lang w:eastAsia="pl-PL"/>
        </w:rPr>
        <w:br/>
      </w:r>
      <w:r w:rsidRPr="001929E3">
        <w:rPr>
          <w:rFonts w:eastAsia="Times New Roman"/>
          <w:sz w:val="24"/>
          <w:szCs w:val="24"/>
          <w:lang w:eastAsia="pl-PL"/>
        </w:rPr>
        <w:br/>
      </w:r>
      <w:r w:rsidRPr="001929E3">
        <w:rPr>
          <w:rFonts w:eastAsia="Times New Roman"/>
          <w:sz w:val="24"/>
          <w:szCs w:val="24"/>
          <w:lang w:eastAsia="pl-PL"/>
        </w:rPr>
        <w:br/>
      </w:r>
      <w:r w:rsidRPr="001929E3">
        <w:rPr>
          <w:rFonts w:eastAsia="Times New Roman"/>
          <w:sz w:val="24"/>
          <w:szCs w:val="24"/>
          <w:lang w:eastAsia="pl-PL"/>
        </w:rPr>
        <w:br/>
      </w:r>
      <w:r w:rsidRPr="001929E3">
        <w:rPr>
          <w:rFonts w:eastAsia="Times New Roman"/>
          <w:sz w:val="24"/>
          <w:szCs w:val="24"/>
          <w:lang w:eastAsia="pl-PL"/>
        </w:rPr>
        <w:lastRenderedPageBreak/>
        <w:br/>
      </w:r>
      <w:r w:rsidRPr="001929E3">
        <w:rPr>
          <w:rFonts w:eastAsia="Times New Roman"/>
          <w:sz w:val="24"/>
          <w:szCs w:val="24"/>
          <w:lang w:eastAsia="pl-PL"/>
        </w:rPr>
        <w:br/>
      </w:r>
    </w:p>
    <w:p w:rsidR="001929E3" w:rsidRPr="001929E3" w:rsidRDefault="001929E3" w:rsidP="001929E3">
      <w:pPr>
        <w:spacing w:after="0" w:line="240" w:lineRule="auto"/>
        <w:rPr>
          <w:rFonts w:eastAsia="Times New Roman"/>
          <w:sz w:val="24"/>
          <w:szCs w:val="24"/>
          <w:lang w:eastAsia="pl-PL"/>
        </w:rPr>
      </w:pPr>
      <w:r w:rsidRPr="001929E3">
        <w:rPr>
          <w:rFonts w:eastAsia="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929E3" w:rsidRPr="001929E3" w:rsidRDefault="001929E3" w:rsidP="001929E3">
      <w:pPr>
        <w:spacing w:after="0" w:line="240" w:lineRule="auto"/>
        <w:rPr>
          <w:rFonts w:eastAsia="Times New Roman"/>
          <w:sz w:val="24"/>
          <w:szCs w:val="24"/>
          <w:lang w:eastAsia="pl-PL"/>
        </w:rPr>
      </w:pPr>
      <w:r w:rsidRPr="001929E3">
        <w:rPr>
          <w:rFonts w:eastAsia="Times New Roman"/>
          <w:b/>
          <w:bCs/>
          <w:sz w:val="24"/>
          <w:szCs w:val="24"/>
          <w:lang w:eastAsia="pl-PL"/>
        </w:rPr>
        <w:t xml:space="preserve">Oświadczenie o niepodleganiu wykluczeniu oraz spełnianiu warunków udziału w postępowaniu </w:t>
      </w:r>
      <w:r w:rsidRPr="001929E3">
        <w:rPr>
          <w:rFonts w:eastAsia="Times New Roman"/>
          <w:sz w:val="24"/>
          <w:szCs w:val="24"/>
          <w:lang w:eastAsia="pl-PL"/>
        </w:rPr>
        <w:br/>
        <w:t xml:space="preserve">Tak </w:t>
      </w:r>
      <w:r w:rsidRPr="001929E3">
        <w:rPr>
          <w:rFonts w:eastAsia="Times New Roman"/>
          <w:sz w:val="24"/>
          <w:szCs w:val="24"/>
          <w:lang w:eastAsia="pl-PL"/>
        </w:rPr>
        <w:br/>
      </w:r>
      <w:r w:rsidRPr="001929E3">
        <w:rPr>
          <w:rFonts w:eastAsia="Times New Roman"/>
          <w:b/>
          <w:bCs/>
          <w:sz w:val="24"/>
          <w:szCs w:val="24"/>
          <w:lang w:eastAsia="pl-PL"/>
        </w:rPr>
        <w:t xml:space="preserve">Oświadczenie o spełnianiu kryteriów selekcji </w:t>
      </w:r>
      <w:r w:rsidRPr="001929E3">
        <w:rPr>
          <w:rFonts w:eastAsia="Times New Roman"/>
          <w:sz w:val="24"/>
          <w:szCs w:val="24"/>
          <w:lang w:eastAsia="pl-PL"/>
        </w:rPr>
        <w:br/>
        <w:t xml:space="preserve">Nie </w:t>
      </w:r>
    </w:p>
    <w:p w:rsidR="001929E3" w:rsidRPr="001929E3" w:rsidRDefault="001929E3" w:rsidP="001929E3">
      <w:pPr>
        <w:spacing w:after="0" w:line="240" w:lineRule="auto"/>
        <w:rPr>
          <w:rFonts w:eastAsia="Times New Roman"/>
          <w:sz w:val="24"/>
          <w:szCs w:val="24"/>
          <w:lang w:eastAsia="pl-PL"/>
        </w:rPr>
      </w:pPr>
      <w:r w:rsidRPr="001929E3">
        <w:rPr>
          <w:rFonts w:eastAsia="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 xml:space="preserve">Na wezwanie Zamawiającego należy złożyć: 2.2 W celu potwierdzenia braku podstaw wykluczenia wykonawcy z udziału w postępowaniu zamawiający żąda: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929E3">
        <w:rPr>
          <w:rFonts w:eastAsia="Times New Roman"/>
          <w:sz w:val="24"/>
          <w:szCs w:val="24"/>
          <w:lang w:eastAsia="pl-PL"/>
        </w:rPr>
        <w:t>Pzp</w:t>
      </w:r>
      <w:proofErr w:type="spellEnd"/>
      <w:r w:rsidRPr="001929E3">
        <w:rPr>
          <w:rFonts w:eastAsia="Times New Roman"/>
          <w:sz w:val="24"/>
          <w:szCs w:val="24"/>
          <w:lang w:eastAsia="pl-PL"/>
        </w:rPr>
        <w:t xml:space="preserve">; wystawionego nie wcześniej niż 6 miesięcy przed upływem terminu składania ofert. 3. Jeżeli wykonawca ma siedzibę lub miejsce zamieszkania poza terytorium Rzeczypospolitej Polskiej, zamiast dokumentów, o których mowa w ust 2 pkt 2.2 </w:t>
      </w:r>
      <w:proofErr w:type="spellStart"/>
      <w:r w:rsidRPr="001929E3">
        <w:rPr>
          <w:rFonts w:eastAsia="Times New Roman"/>
          <w:sz w:val="24"/>
          <w:szCs w:val="24"/>
          <w:lang w:eastAsia="pl-PL"/>
        </w:rPr>
        <w:t>ppkt</w:t>
      </w:r>
      <w:proofErr w:type="spellEnd"/>
      <w:r w:rsidRPr="001929E3">
        <w:rPr>
          <w:rFonts w:eastAsia="Times New Roman"/>
          <w:sz w:val="24"/>
          <w:szCs w:val="24"/>
          <w:lang w:eastAsia="pl-PL"/>
        </w:rPr>
        <w:t xml:space="preserve"> 1 składa dokument lub dokumenty wystawione w kraju, w którym wykonawca ma siedzibę lub miejsce zamieszkania, potwierdzające odpowiednio, że: a) nie otwarto jego likwidacji ani nie ogłoszono upadłości. 4. 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Dokumenty, o których mowa w ust 3 i 4 powinny być wystawione nie wcześniej niż 6 miesięcy przed upływem terminu składania ofert albo wniosków o dopuszczenie do udziału w postępowaniu. 6. W zakresie nie uregulowanym SIWZ, zastosowanie mają przepisy rozporządzenia Prezesa Rady Ministrów z dnia 27 lipca 2016 r. w sprawie rodzajów dokumentów, jakich może żądać zamawiający od wykonawcy, oraz form, w jakich te dokumenty mogą być składane 7. Jeżeli Wykonawca nie złożył oświadczenia, o którym mowa w art. 25a ust. 1 ustawy </w:t>
      </w:r>
      <w:proofErr w:type="spellStart"/>
      <w:r w:rsidRPr="001929E3">
        <w:rPr>
          <w:rFonts w:eastAsia="Times New Roman"/>
          <w:sz w:val="24"/>
          <w:szCs w:val="24"/>
          <w:lang w:eastAsia="pl-PL"/>
        </w:rPr>
        <w:t>Pzp</w:t>
      </w:r>
      <w:proofErr w:type="spellEnd"/>
      <w:r w:rsidRPr="001929E3">
        <w:rPr>
          <w:rFonts w:eastAsia="Times New Roman"/>
          <w:sz w:val="24"/>
          <w:szCs w:val="24"/>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8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Zamawiający żąda od wszystkich Wykonawców załączenia przy ofercie: aktualnego na dzień </w:t>
      </w:r>
      <w:r w:rsidRPr="001929E3">
        <w:rPr>
          <w:rFonts w:eastAsia="Times New Roman"/>
          <w:sz w:val="24"/>
          <w:szCs w:val="24"/>
          <w:lang w:eastAsia="pl-PL"/>
        </w:rPr>
        <w:lastRenderedPageBreak/>
        <w:t xml:space="preserve">składania ofert oświadczenia wstępnego Wykonawcy składanego na podstawie art. 25a ust. 1 ustawy </w:t>
      </w:r>
      <w:proofErr w:type="spellStart"/>
      <w:r w:rsidRPr="001929E3">
        <w:rPr>
          <w:rFonts w:eastAsia="Times New Roman"/>
          <w:sz w:val="24"/>
          <w:szCs w:val="24"/>
          <w:lang w:eastAsia="pl-PL"/>
        </w:rPr>
        <w:t>Pzp</w:t>
      </w:r>
      <w:proofErr w:type="spellEnd"/>
      <w:r w:rsidRPr="001929E3">
        <w:rPr>
          <w:rFonts w:eastAsia="Times New Roman"/>
          <w:sz w:val="24"/>
          <w:szCs w:val="24"/>
          <w:lang w:eastAsia="pl-PL"/>
        </w:rPr>
        <w:t xml:space="preserve"> dot. spełniania warunków udziału w postępowaniu oraz braku podstaw wykluczenia – przykładowy wzór Oświadczenia stanowią Załącznik nr 4 i 5 do SIWZ. 1.2 Wykonawca, który powołuje się na zasoby innych podmiotów składa dokument (-y), w szczególności zobowiązanie podmiotu (ów), na zasobach których Wykonawca będzie polegał w trybie art. 22a ustawy </w:t>
      </w:r>
      <w:proofErr w:type="spellStart"/>
      <w:r w:rsidRPr="001929E3">
        <w:rPr>
          <w:rFonts w:eastAsia="Times New Roman"/>
          <w:sz w:val="24"/>
          <w:szCs w:val="24"/>
          <w:lang w:eastAsia="pl-PL"/>
        </w:rPr>
        <w:t>Pzp</w:t>
      </w:r>
      <w:proofErr w:type="spellEnd"/>
      <w:r w:rsidRPr="001929E3">
        <w:rPr>
          <w:rFonts w:eastAsia="Times New Roman"/>
          <w:sz w:val="24"/>
          <w:szCs w:val="24"/>
          <w:lang w:eastAsia="pl-PL"/>
        </w:rPr>
        <w:t xml:space="preserve">, do oddania mu do dyspozycji niezbędnych zasobów na potrzeby realizacji zamówienia, z treści których musi wynikać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których wskazane zdolności dotyczą 1.3. W celu wstępnego potwierdzenia braku podstaw wykluczenia Wykonawcy z udziału w postępowaniu Zamawiający żąda od wszystkich Wykonawców: w terminie 3 dni od zamieszczenia na stronie internetowej informacji, o której mowa w art. 86 ust. 5 ustawy </w:t>
      </w:r>
      <w:proofErr w:type="spellStart"/>
      <w:r w:rsidRPr="001929E3">
        <w:rPr>
          <w:rFonts w:eastAsia="Times New Roman"/>
          <w:sz w:val="24"/>
          <w:szCs w:val="24"/>
          <w:lang w:eastAsia="pl-PL"/>
        </w:rPr>
        <w:t>Pzp</w:t>
      </w:r>
      <w:proofErr w:type="spellEnd"/>
      <w:r w:rsidRPr="001929E3">
        <w:rPr>
          <w:rFonts w:eastAsia="Times New Roman"/>
          <w:sz w:val="24"/>
          <w:szCs w:val="24"/>
          <w:lang w:eastAsia="pl-PL"/>
        </w:rPr>
        <w:t xml:space="preserve">, tj. oświadczenia Wykonawcy o przynależności albo braku przynależności do tej samej grupy kapitałowej o której mowa w art. 22 ust. 1 pkt 23 ustawy </w:t>
      </w:r>
      <w:proofErr w:type="spellStart"/>
      <w:r w:rsidRPr="001929E3">
        <w:rPr>
          <w:rFonts w:eastAsia="Times New Roman"/>
          <w:sz w:val="24"/>
          <w:szCs w:val="24"/>
          <w:lang w:eastAsia="pl-PL"/>
        </w:rPr>
        <w:t>Pzp</w:t>
      </w:r>
      <w:proofErr w:type="spellEnd"/>
      <w:r w:rsidRPr="001929E3">
        <w:rPr>
          <w:rFonts w:eastAsia="Times New Roman"/>
          <w:sz w:val="24"/>
          <w:szCs w:val="24"/>
          <w:lang w:eastAsia="pl-PL"/>
        </w:rPr>
        <w:t xml:space="preserve">, zgodnie z przykładowym wzorem stanowiącym załącznik nr 8 do SIWZ. Wraz ze złożeniem oświadczenia, Wykonawca może złożyć dokumenty bądź informacje potwierdzające, że powiązania z innym Wykonawcą nie prowadzą do zakłócenia konkurencji w postępowaniu. W przypadku wspólnego ubiegania się o zamówienie przez wykonawców oświadczenie składa każdy z wykonawców wspólnie ubiegających się o zamówienie. </w:t>
      </w:r>
    </w:p>
    <w:p w:rsidR="001929E3" w:rsidRPr="001929E3" w:rsidRDefault="001929E3" w:rsidP="001929E3">
      <w:pPr>
        <w:spacing w:after="0" w:line="240" w:lineRule="auto"/>
        <w:rPr>
          <w:rFonts w:eastAsia="Times New Roman"/>
          <w:sz w:val="24"/>
          <w:szCs w:val="24"/>
          <w:lang w:eastAsia="pl-PL"/>
        </w:rPr>
      </w:pPr>
      <w:r w:rsidRPr="001929E3">
        <w:rPr>
          <w:rFonts w:eastAsia="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929E3" w:rsidRPr="001929E3" w:rsidRDefault="001929E3" w:rsidP="001929E3">
      <w:pPr>
        <w:spacing w:after="0" w:line="240" w:lineRule="auto"/>
        <w:rPr>
          <w:rFonts w:eastAsia="Times New Roman"/>
          <w:sz w:val="24"/>
          <w:szCs w:val="24"/>
          <w:lang w:eastAsia="pl-PL"/>
        </w:rPr>
      </w:pPr>
      <w:r w:rsidRPr="001929E3">
        <w:rPr>
          <w:rFonts w:eastAsia="Times New Roman"/>
          <w:b/>
          <w:bCs/>
          <w:sz w:val="24"/>
          <w:szCs w:val="24"/>
          <w:lang w:eastAsia="pl-PL"/>
        </w:rPr>
        <w:t>III.5.1) W ZAKRESIE SPEŁNIANIA WARUNKÓW UDZIAŁU W POSTĘPOWANIU:</w:t>
      </w:r>
      <w:r w:rsidRPr="001929E3">
        <w:rPr>
          <w:rFonts w:eastAsia="Times New Roman"/>
          <w:sz w:val="24"/>
          <w:szCs w:val="24"/>
          <w:lang w:eastAsia="pl-PL"/>
        </w:rPr>
        <w:t xml:space="preserve"> </w:t>
      </w:r>
      <w:r w:rsidRPr="001929E3">
        <w:rPr>
          <w:rFonts w:eastAsia="Times New Roman"/>
          <w:sz w:val="24"/>
          <w:szCs w:val="24"/>
          <w:lang w:eastAsia="pl-PL"/>
        </w:rPr>
        <w:br/>
        <w:t xml:space="preserve">W celu potwierdzenia spełniania przez Wykonawcę, którego oferta została najwyżej oceniona, warunków udziału w postępowaniu, zgodnie z art. 26 ust. 2 ustawy </w:t>
      </w:r>
      <w:proofErr w:type="spellStart"/>
      <w:r w:rsidRPr="001929E3">
        <w:rPr>
          <w:rFonts w:eastAsia="Times New Roman"/>
          <w:sz w:val="24"/>
          <w:szCs w:val="24"/>
          <w:lang w:eastAsia="pl-PL"/>
        </w:rPr>
        <w:t>Pzp</w:t>
      </w:r>
      <w:proofErr w:type="spellEnd"/>
      <w:r w:rsidRPr="001929E3">
        <w:rPr>
          <w:rFonts w:eastAsia="Times New Roman"/>
          <w:sz w:val="24"/>
          <w:szCs w:val="24"/>
          <w:lang w:eastAsia="pl-PL"/>
        </w:rPr>
        <w:t xml:space="preserve"> Zamawiający wezwie do złożenia w terminie 5 dni, następujących oświadczeń i dokumentów aktualnych na dzień ich złożenia: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Warunek zostanie uznany za spełniony, jeżeli Wykonawca wykaże, że wykonał nie wcześniej niż w okresie ostatnich 5 lat przed upływem terminu składania ofert, a jeżeli okres prowadzenia działalności jest krótszy – w tym okresie roboty budowlane dotyczące: a) co najmniej 2 roboty budowlane dotyczące remontu, przebudowy, modernizacji, wykonania nawierzchni utwardzonej z kostki min. 1500 m2 każda Przykładowy wzór zawiera załącznik nr 6 do </w:t>
      </w:r>
      <w:proofErr w:type="spellStart"/>
      <w:r w:rsidRPr="001929E3">
        <w:rPr>
          <w:rFonts w:eastAsia="Times New Roman"/>
          <w:sz w:val="24"/>
          <w:szCs w:val="24"/>
          <w:lang w:eastAsia="pl-PL"/>
        </w:rPr>
        <w:t>siwz</w:t>
      </w:r>
      <w:proofErr w:type="spellEnd"/>
      <w:r w:rsidRPr="001929E3">
        <w:rPr>
          <w:rFonts w:eastAsia="Times New Roman"/>
          <w:sz w:val="24"/>
          <w:szCs w:val="24"/>
          <w:lang w:eastAsia="pl-PL"/>
        </w:rPr>
        <w:t xml:space="preserve">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t>
      </w:r>
      <w:r w:rsidRPr="001929E3">
        <w:rPr>
          <w:rFonts w:eastAsia="Times New Roman"/>
          <w:sz w:val="24"/>
          <w:szCs w:val="24"/>
          <w:lang w:eastAsia="pl-PL"/>
        </w:rPr>
        <w:lastRenderedPageBreak/>
        <w:t xml:space="preserve">wykształcenia niezbędnych do wykonania zamówienia publicznego, a także zakresu wykonywanych przez nie czynności oraz informacją o podstawie do dysponowania tymi osobami. Wymagane dysponowanie: a) kierownikiem budowy – co najmniej jedna osoba posiadająca uprawnienia budowlane do kierowania robotami w specjalności inżynieryjnej drogowej bez ograniczeń, oraz posiadającym min. 3 letnie doświadczenie w wykonywaniu funkcji na stanowisku: kierownika budowy b) kierownikiem robót elektrycznych – co najmniej jedna osoba posiadająca uprawnienia budowlane w specjalności instalacyjnej w zakresie sieci, instalacji i urządzeń elektrycznych i elektroenergetycznych oraz posiadającym min. 3 letnie doświadczenie w wykonywaniu funkcji na stanowisku: kierownika robót/budowy/ c) Kierownikiem robót sanitarnych - co najmniej jedna osoba posiadająca uprawnienia budowlane w specjalności instalacyjnej w zakresie sieci, instalacji i urządzeń wodociągowych i kanalizacyjnych oraz posiadającym min. 3 letnie doświadczenie w wykonywaniu funkcji na stanowisku: kierownika robót/budowy Przykładowy wzór stanowi zał. Nr 7 do SIWZ </w:t>
      </w:r>
      <w:r w:rsidRPr="001929E3">
        <w:rPr>
          <w:rFonts w:eastAsia="Times New Roman"/>
          <w:sz w:val="24"/>
          <w:szCs w:val="24"/>
          <w:lang w:eastAsia="pl-PL"/>
        </w:rPr>
        <w:br/>
      </w:r>
      <w:r w:rsidRPr="001929E3">
        <w:rPr>
          <w:rFonts w:eastAsia="Times New Roman"/>
          <w:b/>
          <w:bCs/>
          <w:sz w:val="24"/>
          <w:szCs w:val="24"/>
          <w:lang w:eastAsia="pl-PL"/>
        </w:rPr>
        <w:t>III.5.2) W ZAKRESIE KRYTERIÓW SELEKCJI:</w:t>
      </w:r>
      <w:r w:rsidRPr="001929E3">
        <w:rPr>
          <w:rFonts w:eastAsia="Times New Roman"/>
          <w:sz w:val="24"/>
          <w:szCs w:val="24"/>
          <w:lang w:eastAsia="pl-PL"/>
        </w:rPr>
        <w:t xml:space="preserve"> </w:t>
      </w:r>
      <w:r w:rsidRPr="001929E3">
        <w:rPr>
          <w:rFonts w:eastAsia="Times New Roman"/>
          <w:sz w:val="24"/>
          <w:szCs w:val="24"/>
          <w:lang w:eastAsia="pl-PL"/>
        </w:rPr>
        <w:br/>
        <w:t xml:space="preserve">nie dotyczy </w:t>
      </w:r>
    </w:p>
    <w:p w:rsidR="001929E3" w:rsidRPr="001929E3" w:rsidRDefault="001929E3" w:rsidP="001929E3">
      <w:pPr>
        <w:spacing w:after="0" w:line="240" w:lineRule="auto"/>
        <w:rPr>
          <w:rFonts w:eastAsia="Times New Roman"/>
          <w:sz w:val="24"/>
          <w:szCs w:val="24"/>
          <w:lang w:eastAsia="pl-PL"/>
        </w:rPr>
      </w:pPr>
      <w:r w:rsidRPr="001929E3">
        <w:rPr>
          <w:rFonts w:eastAsia="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 xml:space="preserve">nie dotyczy </w:t>
      </w:r>
    </w:p>
    <w:p w:rsidR="001929E3" w:rsidRPr="001929E3" w:rsidRDefault="001929E3" w:rsidP="001929E3">
      <w:pPr>
        <w:spacing w:after="0" w:line="240" w:lineRule="auto"/>
        <w:rPr>
          <w:rFonts w:eastAsia="Times New Roman"/>
          <w:sz w:val="24"/>
          <w:szCs w:val="24"/>
          <w:lang w:eastAsia="pl-PL"/>
        </w:rPr>
      </w:pPr>
      <w:r w:rsidRPr="001929E3">
        <w:rPr>
          <w:rFonts w:eastAsia="Times New Roman"/>
          <w:b/>
          <w:bCs/>
          <w:sz w:val="24"/>
          <w:szCs w:val="24"/>
          <w:lang w:eastAsia="pl-PL"/>
        </w:rPr>
        <w:t xml:space="preserve">III.7) INNE DOKUMENTY NIE WYMIENIONE W pkt III.3) - III.6)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 xml:space="preserve">formularz ofertowy pełnomocnictwo-jeśli dotyczy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u w:val="single"/>
          <w:lang w:eastAsia="pl-PL"/>
        </w:rPr>
        <w:t xml:space="preserve">SEKCJA IV: PROCEDURA </w:t>
      </w:r>
    </w:p>
    <w:p w:rsidR="001929E3" w:rsidRPr="001929E3" w:rsidRDefault="001929E3" w:rsidP="001929E3">
      <w:pPr>
        <w:spacing w:after="0" w:line="240" w:lineRule="auto"/>
        <w:rPr>
          <w:rFonts w:eastAsia="Times New Roman"/>
          <w:sz w:val="24"/>
          <w:szCs w:val="24"/>
          <w:lang w:eastAsia="pl-PL"/>
        </w:rPr>
      </w:pPr>
      <w:r w:rsidRPr="001929E3">
        <w:rPr>
          <w:rFonts w:eastAsia="Times New Roman"/>
          <w:b/>
          <w:bCs/>
          <w:sz w:val="24"/>
          <w:szCs w:val="24"/>
          <w:lang w:eastAsia="pl-PL"/>
        </w:rPr>
        <w:t xml:space="preserve">IV.1) OPIS </w:t>
      </w:r>
      <w:r w:rsidRPr="001929E3">
        <w:rPr>
          <w:rFonts w:eastAsia="Times New Roman"/>
          <w:sz w:val="24"/>
          <w:szCs w:val="24"/>
          <w:lang w:eastAsia="pl-PL"/>
        </w:rPr>
        <w:br/>
      </w:r>
      <w:r w:rsidRPr="001929E3">
        <w:rPr>
          <w:rFonts w:eastAsia="Times New Roman"/>
          <w:b/>
          <w:bCs/>
          <w:sz w:val="24"/>
          <w:szCs w:val="24"/>
          <w:lang w:eastAsia="pl-PL"/>
        </w:rPr>
        <w:t xml:space="preserve">IV.1.1) Tryb udzielenia zamówienia: </w:t>
      </w:r>
      <w:r w:rsidRPr="001929E3">
        <w:rPr>
          <w:rFonts w:eastAsia="Times New Roman"/>
          <w:sz w:val="24"/>
          <w:szCs w:val="24"/>
          <w:lang w:eastAsia="pl-PL"/>
        </w:rPr>
        <w:t xml:space="preserve">Przetarg nieograniczony </w:t>
      </w:r>
      <w:r w:rsidRPr="001929E3">
        <w:rPr>
          <w:rFonts w:eastAsia="Times New Roman"/>
          <w:sz w:val="24"/>
          <w:szCs w:val="24"/>
          <w:lang w:eastAsia="pl-PL"/>
        </w:rPr>
        <w:br/>
      </w:r>
      <w:r w:rsidRPr="001929E3">
        <w:rPr>
          <w:rFonts w:eastAsia="Times New Roman"/>
          <w:b/>
          <w:bCs/>
          <w:sz w:val="24"/>
          <w:szCs w:val="24"/>
          <w:lang w:eastAsia="pl-PL"/>
        </w:rPr>
        <w:t>IV.1.2) Zamawiający żąda wniesienia wadium:</w:t>
      </w:r>
      <w:r w:rsidRPr="001929E3">
        <w:rPr>
          <w:rFonts w:eastAsia="Times New Roman"/>
          <w:sz w:val="24"/>
          <w:szCs w:val="24"/>
          <w:lang w:eastAsia="pl-PL"/>
        </w:rPr>
        <w:t xml:space="preserve">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 xml:space="preserve">Tak </w:t>
      </w:r>
      <w:r w:rsidRPr="001929E3">
        <w:rPr>
          <w:rFonts w:eastAsia="Times New Roman"/>
          <w:sz w:val="24"/>
          <w:szCs w:val="24"/>
          <w:lang w:eastAsia="pl-PL"/>
        </w:rPr>
        <w:br/>
        <w:t xml:space="preserve">Informacja na temat wadium </w:t>
      </w:r>
      <w:r w:rsidRPr="001929E3">
        <w:rPr>
          <w:rFonts w:eastAsia="Times New Roman"/>
          <w:sz w:val="24"/>
          <w:szCs w:val="24"/>
          <w:lang w:eastAsia="pl-PL"/>
        </w:rPr>
        <w:br/>
      </w:r>
      <w:proofErr w:type="spellStart"/>
      <w:r w:rsidRPr="001929E3">
        <w:rPr>
          <w:rFonts w:eastAsia="Times New Roman"/>
          <w:sz w:val="24"/>
          <w:szCs w:val="24"/>
          <w:lang w:eastAsia="pl-PL"/>
        </w:rPr>
        <w:t>Wadium</w:t>
      </w:r>
      <w:proofErr w:type="spellEnd"/>
      <w:r w:rsidRPr="001929E3">
        <w:rPr>
          <w:rFonts w:eastAsia="Times New Roman"/>
          <w:sz w:val="24"/>
          <w:szCs w:val="24"/>
          <w:lang w:eastAsia="pl-PL"/>
        </w:rPr>
        <w:t xml:space="preserve"> w wysokości 13 000 PLN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br/>
      </w:r>
      <w:r w:rsidRPr="001929E3">
        <w:rPr>
          <w:rFonts w:eastAsia="Times New Roman"/>
          <w:b/>
          <w:bCs/>
          <w:sz w:val="24"/>
          <w:szCs w:val="24"/>
          <w:lang w:eastAsia="pl-PL"/>
        </w:rPr>
        <w:t>IV.1.3) Przewiduje się udzielenie zaliczek na poczet wykonania zamówienia:</w:t>
      </w:r>
      <w:r w:rsidRPr="001929E3">
        <w:rPr>
          <w:rFonts w:eastAsia="Times New Roman"/>
          <w:sz w:val="24"/>
          <w:szCs w:val="24"/>
          <w:lang w:eastAsia="pl-PL"/>
        </w:rPr>
        <w:t xml:space="preserve">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 xml:space="preserve">Nie </w:t>
      </w:r>
      <w:r w:rsidRPr="001929E3">
        <w:rPr>
          <w:rFonts w:eastAsia="Times New Roman"/>
          <w:sz w:val="24"/>
          <w:szCs w:val="24"/>
          <w:lang w:eastAsia="pl-PL"/>
        </w:rPr>
        <w:br/>
        <w:t xml:space="preserve">Należy podać informacje na temat udzielania zaliczek: </w:t>
      </w:r>
      <w:r w:rsidRPr="001929E3">
        <w:rPr>
          <w:rFonts w:eastAsia="Times New Roman"/>
          <w:sz w:val="24"/>
          <w:szCs w:val="24"/>
          <w:lang w:eastAsia="pl-PL"/>
        </w:rPr>
        <w:br/>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br/>
      </w:r>
      <w:r w:rsidRPr="001929E3">
        <w:rPr>
          <w:rFonts w:eastAsia="Times New Roman"/>
          <w:b/>
          <w:bCs/>
          <w:sz w:val="24"/>
          <w:szCs w:val="24"/>
          <w:lang w:eastAsia="pl-PL"/>
        </w:rPr>
        <w:t xml:space="preserve">IV.1.4) Wymaga się złożenia ofert w postaci katalogów elektronicznych lub dołączenia do ofert katalogów elektronicznych: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 xml:space="preserve">Nie </w:t>
      </w:r>
      <w:r w:rsidRPr="001929E3">
        <w:rPr>
          <w:rFonts w:eastAsia="Times New Roman"/>
          <w:sz w:val="24"/>
          <w:szCs w:val="24"/>
          <w:lang w:eastAsia="pl-PL"/>
        </w:rPr>
        <w:br/>
        <w:t xml:space="preserve">Dopuszcza się złożenie ofert w postaci katalogów elektronicznych lub dołączenia do ofert katalogów elektronicznych: </w:t>
      </w:r>
      <w:r w:rsidRPr="001929E3">
        <w:rPr>
          <w:rFonts w:eastAsia="Times New Roman"/>
          <w:sz w:val="24"/>
          <w:szCs w:val="24"/>
          <w:lang w:eastAsia="pl-PL"/>
        </w:rPr>
        <w:br/>
        <w:t xml:space="preserve">Nie </w:t>
      </w:r>
      <w:r w:rsidRPr="001929E3">
        <w:rPr>
          <w:rFonts w:eastAsia="Times New Roman"/>
          <w:sz w:val="24"/>
          <w:szCs w:val="24"/>
          <w:lang w:eastAsia="pl-PL"/>
        </w:rPr>
        <w:br/>
        <w:t xml:space="preserve">Informacje dodatkowe: </w:t>
      </w:r>
      <w:r w:rsidRPr="001929E3">
        <w:rPr>
          <w:rFonts w:eastAsia="Times New Roman"/>
          <w:sz w:val="24"/>
          <w:szCs w:val="24"/>
          <w:lang w:eastAsia="pl-PL"/>
        </w:rPr>
        <w:br/>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br/>
      </w:r>
      <w:r w:rsidRPr="001929E3">
        <w:rPr>
          <w:rFonts w:eastAsia="Times New Roman"/>
          <w:b/>
          <w:bCs/>
          <w:sz w:val="24"/>
          <w:szCs w:val="24"/>
          <w:lang w:eastAsia="pl-PL"/>
        </w:rPr>
        <w:t xml:space="preserve">IV.1.5.) Wymaga się złożenia oferty wariantowej: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br/>
        <w:t xml:space="preserve">Dopuszcza się złożenie oferty wariantowej </w:t>
      </w:r>
      <w:r w:rsidRPr="001929E3">
        <w:rPr>
          <w:rFonts w:eastAsia="Times New Roman"/>
          <w:sz w:val="24"/>
          <w:szCs w:val="24"/>
          <w:lang w:eastAsia="pl-PL"/>
        </w:rPr>
        <w:br/>
      </w:r>
      <w:r w:rsidRPr="001929E3">
        <w:rPr>
          <w:rFonts w:eastAsia="Times New Roman"/>
          <w:sz w:val="24"/>
          <w:szCs w:val="24"/>
          <w:lang w:eastAsia="pl-PL"/>
        </w:rPr>
        <w:br/>
        <w:t xml:space="preserve">Złożenie oferty wariantowej dopuszcza się tylko z jednoczesnym złożeniem oferty </w:t>
      </w:r>
      <w:r w:rsidRPr="001929E3">
        <w:rPr>
          <w:rFonts w:eastAsia="Times New Roman"/>
          <w:sz w:val="24"/>
          <w:szCs w:val="24"/>
          <w:lang w:eastAsia="pl-PL"/>
        </w:rPr>
        <w:lastRenderedPageBreak/>
        <w:t xml:space="preserve">zasadniczej: </w:t>
      </w:r>
      <w:r w:rsidRPr="001929E3">
        <w:rPr>
          <w:rFonts w:eastAsia="Times New Roman"/>
          <w:sz w:val="24"/>
          <w:szCs w:val="24"/>
          <w:lang w:eastAsia="pl-PL"/>
        </w:rPr>
        <w:br/>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br/>
      </w:r>
      <w:r w:rsidRPr="001929E3">
        <w:rPr>
          <w:rFonts w:eastAsia="Times New Roman"/>
          <w:b/>
          <w:bCs/>
          <w:sz w:val="24"/>
          <w:szCs w:val="24"/>
          <w:lang w:eastAsia="pl-PL"/>
        </w:rPr>
        <w:t xml:space="preserve">IV.1.6) Przewidywana liczba wykonawców, którzy zostaną zaproszeni do udziału w postępowaniu </w:t>
      </w:r>
      <w:r w:rsidRPr="001929E3">
        <w:rPr>
          <w:rFonts w:eastAsia="Times New Roman"/>
          <w:sz w:val="24"/>
          <w:szCs w:val="24"/>
          <w:lang w:eastAsia="pl-PL"/>
        </w:rPr>
        <w:br/>
      </w:r>
      <w:r w:rsidRPr="001929E3">
        <w:rPr>
          <w:rFonts w:eastAsia="Times New Roman"/>
          <w:i/>
          <w:iCs/>
          <w:sz w:val="24"/>
          <w:szCs w:val="24"/>
          <w:lang w:eastAsia="pl-PL"/>
        </w:rPr>
        <w:t xml:space="preserve">(przetarg ograniczony, negocjacje z ogłoszeniem, dialog konkurencyjny, partnerstwo innowacyjne)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 xml:space="preserve">Liczba wykonawców   </w:t>
      </w:r>
      <w:r w:rsidRPr="001929E3">
        <w:rPr>
          <w:rFonts w:eastAsia="Times New Roman"/>
          <w:sz w:val="24"/>
          <w:szCs w:val="24"/>
          <w:lang w:eastAsia="pl-PL"/>
        </w:rPr>
        <w:br/>
        <w:t xml:space="preserve">Przewidywana minimalna liczba wykonawców </w:t>
      </w:r>
      <w:r w:rsidRPr="001929E3">
        <w:rPr>
          <w:rFonts w:eastAsia="Times New Roman"/>
          <w:sz w:val="24"/>
          <w:szCs w:val="24"/>
          <w:lang w:eastAsia="pl-PL"/>
        </w:rPr>
        <w:br/>
        <w:t xml:space="preserve">Maksymalna liczba wykonawców   </w:t>
      </w:r>
      <w:r w:rsidRPr="001929E3">
        <w:rPr>
          <w:rFonts w:eastAsia="Times New Roman"/>
          <w:sz w:val="24"/>
          <w:szCs w:val="24"/>
          <w:lang w:eastAsia="pl-PL"/>
        </w:rPr>
        <w:br/>
        <w:t xml:space="preserve">Kryteria selekcji wykonawców: </w:t>
      </w:r>
      <w:r w:rsidRPr="001929E3">
        <w:rPr>
          <w:rFonts w:eastAsia="Times New Roman"/>
          <w:sz w:val="24"/>
          <w:szCs w:val="24"/>
          <w:lang w:eastAsia="pl-PL"/>
        </w:rPr>
        <w:br/>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br/>
      </w:r>
      <w:r w:rsidRPr="001929E3">
        <w:rPr>
          <w:rFonts w:eastAsia="Times New Roman"/>
          <w:b/>
          <w:bCs/>
          <w:sz w:val="24"/>
          <w:szCs w:val="24"/>
          <w:lang w:eastAsia="pl-PL"/>
        </w:rPr>
        <w:t xml:space="preserve">IV.1.7) Informacje na temat umowy ramowej lub dynamicznego systemu zakupów: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 xml:space="preserve">Umowa ramowa będzie zawarta: </w:t>
      </w:r>
      <w:r w:rsidRPr="001929E3">
        <w:rPr>
          <w:rFonts w:eastAsia="Times New Roman"/>
          <w:sz w:val="24"/>
          <w:szCs w:val="24"/>
          <w:lang w:eastAsia="pl-PL"/>
        </w:rPr>
        <w:br/>
      </w:r>
      <w:r w:rsidRPr="001929E3">
        <w:rPr>
          <w:rFonts w:eastAsia="Times New Roman"/>
          <w:sz w:val="24"/>
          <w:szCs w:val="24"/>
          <w:lang w:eastAsia="pl-PL"/>
        </w:rPr>
        <w:br/>
        <w:t xml:space="preserve">Czy przewiduje się ograniczenie liczby uczestników umowy ramowej: </w:t>
      </w:r>
      <w:r w:rsidRPr="001929E3">
        <w:rPr>
          <w:rFonts w:eastAsia="Times New Roman"/>
          <w:sz w:val="24"/>
          <w:szCs w:val="24"/>
          <w:lang w:eastAsia="pl-PL"/>
        </w:rPr>
        <w:br/>
      </w:r>
      <w:r w:rsidRPr="001929E3">
        <w:rPr>
          <w:rFonts w:eastAsia="Times New Roman"/>
          <w:sz w:val="24"/>
          <w:szCs w:val="24"/>
          <w:lang w:eastAsia="pl-PL"/>
        </w:rPr>
        <w:br/>
        <w:t xml:space="preserve">Przewidziana maksymalna liczba uczestników umowy ramowej: </w:t>
      </w:r>
      <w:r w:rsidRPr="001929E3">
        <w:rPr>
          <w:rFonts w:eastAsia="Times New Roman"/>
          <w:sz w:val="24"/>
          <w:szCs w:val="24"/>
          <w:lang w:eastAsia="pl-PL"/>
        </w:rPr>
        <w:br/>
      </w:r>
      <w:r w:rsidRPr="001929E3">
        <w:rPr>
          <w:rFonts w:eastAsia="Times New Roman"/>
          <w:sz w:val="24"/>
          <w:szCs w:val="24"/>
          <w:lang w:eastAsia="pl-PL"/>
        </w:rPr>
        <w:br/>
        <w:t xml:space="preserve">Informacje dodatkowe: </w:t>
      </w:r>
      <w:r w:rsidRPr="001929E3">
        <w:rPr>
          <w:rFonts w:eastAsia="Times New Roman"/>
          <w:sz w:val="24"/>
          <w:szCs w:val="24"/>
          <w:lang w:eastAsia="pl-PL"/>
        </w:rPr>
        <w:br/>
      </w:r>
      <w:r w:rsidRPr="001929E3">
        <w:rPr>
          <w:rFonts w:eastAsia="Times New Roman"/>
          <w:sz w:val="24"/>
          <w:szCs w:val="24"/>
          <w:lang w:eastAsia="pl-PL"/>
        </w:rPr>
        <w:br/>
        <w:t xml:space="preserve">Zamówienie obejmuje ustanowienie dynamicznego systemu zakupów: </w:t>
      </w:r>
      <w:r w:rsidRPr="001929E3">
        <w:rPr>
          <w:rFonts w:eastAsia="Times New Roman"/>
          <w:sz w:val="24"/>
          <w:szCs w:val="24"/>
          <w:lang w:eastAsia="pl-PL"/>
        </w:rPr>
        <w:br/>
        <w:t xml:space="preserve">Nie </w:t>
      </w:r>
      <w:r w:rsidRPr="001929E3">
        <w:rPr>
          <w:rFonts w:eastAsia="Times New Roman"/>
          <w:sz w:val="24"/>
          <w:szCs w:val="24"/>
          <w:lang w:eastAsia="pl-PL"/>
        </w:rPr>
        <w:br/>
        <w:t xml:space="preserve">Adres strony internetowej, na której będą zamieszczone dodatkowe informacje dotyczące dynamicznego systemu zakupów: </w:t>
      </w:r>
      <w:r w:rsidRPr="001929E3">
        <w:rPr>
          <w:rFonts w:eastAsia="Times New Roman"/>
          <w:sz w:val="24"/>
          <w:szCs w:val="24"/>
          <w:lang w:eastAsia="pl-PL"/>
        </w:rPr>
        <w:br/>
      </w:r>
      <w:r w:rsidRPr="001929E3">
        <w:rPr>
          <w:rFonts w:eastAsia="Times New Roman"/>
          <w:sz w:val="24"/>
          <w:szCs w:val="24"/>
          <w:lang w:eastAsia="pl-PL"/>
        </w:rPr>
        <w:br/>
        <w:t xml:space="preserve">Informacje dodatkowe: </w:t>
      </w:r>
      <w:r w:rsidRPr="001929E3">
        <w:rPr>
          <w:rFonts w:eastAsia="Times New Roman"/>
          <w:sz w:val="24"/>
          <w:szCs w:val="24"/>
          <w:lang w:eastAsia="pl-PL"/>
        </w:rPr>
        <w:br/>
      </w:r>
      <w:r w:rsidRPr="001929E3">
        <w:rPr>
          <w:rFonts w:eastAsia="Times New Roman"/>
          <w:sz w:val="24"/>
          <w:szCs w:val="24"/>
          <w:lang w:eastAsia="pl-PL"/>
        </w:rPr>
        <w:br/>
        <w:t xml:space="preserve">W ramach umowy ramowej/dynamicznego systemu zakupów dopuszcza się złożenie ofert w formie katalogów elektronicznych: </w:t>
      </w:r>
      <w:r w:rsidRPr="001929E3">
        <w:rPr>
          <w:rFonts w:eastAsia="Times New Roman"/>
          <w:sz w:val="24"/>
          <w:szCs w:val="24"/>
          <w:lang w:eastAsia="pl-PL"/>
        </w:rPr>
        <w:br/>
      </w:r>
      <w:r w:rsidRPr="001929E3">
        <w:rPr>
          <w:rFonts w:eastAsia="Times New Roman"/>
          <w:sz w:val="24"/>
          <w:szCs w:val="24"/>
          <w:lang w:eastAsia="pl-PL"/>
        </w:rPr>
        <w:br/>
        <w:t xml:space="preserve">Przewiduje się pobranie ze złożonych katalogów elektronicznych informacji potrzebnych do sporządzenia ofert w ramach umowy ramowej/dynamicznego systemu zakupów: </w:t>
      </w:r>
      <w:r w:rsidRPr="001929E3">
        <w:rPr>
          <w:rFonts w:eastAsia="Times New Roman"/>
          <w:sz w:val="24"/>
          <w:szCs w:val="24"/>
          <w:lang w:eastAsia="pl-PL"/>
        </w:rPr>
        <w:br/>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br/>
      </w:r>
      <w:r w:rsidRPr="001929E3">
        <w:rPr>
          <w:rFonts w:eastAsia="Times New Roman"/>
          <w:b/>
          <w:bCs/>
          <w:sz w:val="24"/>
          <w:szCs w:val="24"/>
          <w:lang w:eastAsia="pl-PL"/>
        </w:rPr>
        <w:t xml:space="preserve">IV.1.8) Aukcja elektroniczna </w:t>
      </w:r>
      <w:r w:rsidRPr="001929E3">
        <w:rPr>
          <w:rFonts w:eastAsia="Times New Roman"/>
          <w:sz w:val="24"/>
          <w:szCs w:val="24"/>
          <w:lang w:eastAsia="pl-PL"/>
        </w:rPr>
        <w:br/>
      </w:r>
      <w:r w:rsidRPr="001929E3">
        <w:rPr>
          <w:rFonts w:eastAsia="Times New Roman"/>
          <w:b/>
          <w:bCs/>
          <w:sz w:val="24"/>
          <w:szCs w:val="24"/>
          <w:lang w:eastAsia="pl-PL"/>
        </w:rPr>
        <w:t xml:space="preserve">Przewidziane jest przeprowadzenie aukcji elektronicznej </w:t>
      </w:r>
      <w:r w:rsidRPr="001929E3">
        <w:rPr>
          <w:rFonts w:eastAsia="Times New Roman"/>
          <w:i/>
          <w:iCs/>
          <w:sz w:val="24"/>
          <w:szCs w:val="24"/>
          <w:lang w:eastAsia="pl-PL"/>
        </w:rPr>
        <w:t xml:space="preserve">(przetarg nieograniczony, przetarg ograniczony, negocjacje z ogłoszeniem) </w:t>
      </w:r>
      <w:r w:rsidRPr="001929E3">
        <w:rPr>
          <w:rFonts w:eastAsia="Times New Roman"/>
          <w:sz w:val="24"/>
          <w:szCs w:val="24"/>
          <w:lang w:eastAsia="pl-PL"/>
        </w:rPr>
        <w:t xml:space="preserve">Nie </w:t>
      </w:r>
      <w:r w:rsidRPr="001929E3">
        <w:rPr>
          <w:rFonts w:eastAsia="Times New Roman"/>
          <w:sz w:val="24"/>
          <w:szCs w:val="24"/>
          <w:lang w:eastAsia="pl-PL"/>
        </w:rPr>
        <w:br/>
        <w:t xml:space="preserve">Należy podać adres strony internetowej, na której aukcja będzie prowadzona: </w:t>
      </w:r>
      <w:r w:rsidRPr="001929E3">
        <w:rPr>
          <w:rFonts w:eastAsia="Times New Roman"/>
          <w:sz w:val="24"/>
          <w:szCs w:val="24"/>
          <w:lang w:eastAsia="pl-PL"/>
        </w:rPr>
        <w:br/>
      </w:r>
      <w:r w:rsidRPr="001929E3">
        <w:rPr>
          <w:rFonts w:eastAsia="Times New Roman"/>
          <w:sz w:val="24"/>
          <w:szCs w:val="24"/>
          <w:lang w:eastAsia="pl-PL"/>
        </w:rPr>
        <w:br/>
      </w:r>
      <w:r w:rsidRPr="001929E3">
        <w:rPr>
          <w:rFonts w:eastAsia="Times New Roman"/>
          <w:b/>
          <w:bCs/>
          <w:sz w:val="24"/>
          <w:szCs w:val="24"/>
          <w:lang w:eastAsia="pl-PL"/>
        </w:rPr>
        <w:t xml:space="preserve">Należy wskazać elementy, których wartości będą przedmiotem aukcji elektronicznej: </w:t>
      </w:r>
      <w:r w:rsidRPr="001929E3">
        <w:rPr>
          <w:rFonts w:eastAsia="Times New Roman"/>
          <w:sz w:val="24"/>
          <w:szCs w:val="24"/>
          <w:lang w:eastAsia="pl-PL"/>
        </w:rPr>
        <w:br/>
      </w:r>
      <w:r w:rsidRPr="001929E3">
        <w:rPr>
          <w:rFonts w:eastAsia="Times New Roman"/>
          <w:b/>
          <w:bCs/>
          <w:sz w:val="24"/>
          <w:szCs w:val="24"/>
          <w:lang w:eastAsia="pl-PL"/>
        </w:rPr>
        <w:t>Przewiduje się ograniczenia co do przedstawionych wartości, wynikające z opisu przedmiotu zamówienia:</w:t>
      </w:r>
      <w:r w:rsidRPr="001929E3">
        <w:rPr>
          <w:rFonts w:eastAsia="Times New Roman"/>
          <w:sz w:val="24"/>
          <w:szCs w:val="24"/>
          <w:lang w:eastAsia="pl-PL"/>
        </w:rPr>
        <w:t xml:space="preserve"> </w:t>
      </w:r>
      <w:r w:rsidRPr="001929E3">
        <w:rPr>
          <w:rFonts w:eastAsia="Times New Roman"/>
          <w:sz w:val="24"/>
          <w:szCs w:val="24"/>
          <w:lang w:eastAsia="pl-PL"/>
        </w:rPr>
        <w:br/>
      </w:r>
      <w:r w:rsidRPr="001929E3">
        <w:rPr>
          <w:rFonts w:eastAsia="Times New Roman"/>
          <w:sz w:val="24"/>
          <w:szCs w:val="24"/>
          <w:lang w:eastAsia="pl-PL"/>
        </w:rPr>
        <w:br/>
        <w:t xml:space="preserve">Należy podać, które informacje zostaną udostępnione wykonawcom w trakcie aukcji elektronicznej oraz jaki będzie termin ich udostępnienia: </w:t>
      </w:r>
      <w:r w:rsidRPr="001929E3">
        <w:rPr>
          <w:rFonts w:eastAsia="Times New Roman"/>
          <w:sz w:val="24"/>
          <w:szCs w:val="24"/>
          <w:lang w:eastAsia="pl-PL"/>
        </w:rPr>
        <w:br/>
        <w:t xml:space="preserve">Informacje dotyczące przebiegu aukcji elektronicznej: </w:t>
      </w:r>
      <w:r w:rsidRPr="001929E3">
        <w:rPr>
          <w:rFonts w:eastAsia="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929E3">
        <w:rPr>
          <w:rFonts w:eastAsia="Times New Roman"/>
          <w:sz w:val="24"/>
          <w:szCs w:val="24"/>
          <w:lang w:eastAsia="pl-PL"/>
        </w:rPr>
        <w:br/>
      </w:r>
      <w:r w:rsidRPr="001929E3">
        <w:rPr>
          <w:rFonts w:eastAsia="Times New Roman"/>
          <w:sz w:val="24"/>
          <w:szCs w:val="24"/>
          <w:lang w:eastAsia="pl-PL"/>
        </w:rPr>
        <w:lastRenderedPageBreak/>
        <w:t xml:space="preserve">Informacje dotyczące wykorzystywanego sprzętu elektronicznego, rozwiązań i specyfikacji technicznych w zakresie połączeń: </w:t>
      </w:r>
      <w:r w:rsidRPr="001929E3">
        <w:rPr>
          <w:rFonts w:eastAsia="Times New Roman"/>
          <w:sz w:val="24"/>
          <w:szCs w:val="24"/>
          <w:lang w:eastAsia="pl-PL"/>
        </w:rPr>
        <w:br/>
        <w:t xml:space="preserve">Wymagania dotyczące rejestracji i identyfikacji wykonawców w aukcji elektronicznej: </w:t>
      </w:r>
      <w:r w:rsidRPr="001929E3">
        <w:rPr>
          <w:rFonts w:eastAsia="Times New Roman"/>
          <w:sz w:val="24"/>
          <w:szCs w:val="24"/>
          <w:lang w:eastAsia="pl-PL"/>
        </w:rPr>
        <w:br/>
        <w:t xml:space="preserve">Informacje o liczbie etapów aukcji elektronicznej i czasie ich trwania: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br/>
        <w:t xml:space="preserve">Czas trwania: </w:t>
      </w:r>
      <w:r w:rsidRPr="001929E3">
        <w:rPr>
          <w:rFonts w:eastAsia="Times New Roman"/>
          <w:sz w:val="24"/>
          <w:szCs w:val="24"/>
          <w:lang w:eastAsia="pl-PL"/>
        </w:rPr>
        <w:br/>
      </w:r>
      <w:r w:rsidRPr="001929E3">
        <w:rPr>
          <w:rFonts w:eastAsia="Times New Roman"/>
          <w:sz w:val="24"/>
          <w:szCs w:val="24"/>
          <w:lang w:eastAsia="pl-PL"/>
        </w:rPr>
        <w:br/>
        <w:t xml:space="preserve">Czy wykonawcy, którzy nie złożyli nowych postąpień, zostaną zakwalifikowani do następnego etapu: </w:t>
      </w:r>
      <w:r w:rsidRPr="001929E3">
        <w:rPr>
          <w:rFonts w:eastAsia="Times New Roman"/>
          <w:sz w:val="24"/>
          <w:szCs w:val="24"/>
          <w:lang w:eastAsia="pl-PL"/>
        </w:rPr>
        <w:br/>
        <w:t xml:space="preserve">Warunki zamknięcia aukcji elektronicznej: </w:t>
      </w:r>
      <w:r w:rsidRPr="001929E3">
        <w:rPr>
          <w:rFonts w:eastAsia="Times New Roman"/>
          <w:sz w:val="24"/>
          <w:szCs w:val="24"/>
          <w:lang w:eastAsia="pl-PL"/>
        </w:rPr>
        <w:br/>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br/>
      </w:r>
      <w:r w:rsidRPr="001929E3">
        <w:rPr>
          <w:rFonts w:eastAsia="Times New Roman"/>
          <w:b/>
          <w:bCs/>
          <w:sz w:val="24"/>
          <w:szCs w:val="24"/>
          <w:lang w:eastAsia="pl-PL"/>
        </w:rPr>
        <w:t xml:space="preserve">IV.2) KRYTERIA OCENY OFERT </w:t>
      </w:r>
      <w:r w:rsidRPr="001929E3">
        <w:rPr>
          <w:rFonts w:eastAsia="Times New Roman"/>
          <w:sz w:val="24"/>
          <w:szCs w:val="24"/>
          <w:lang w:eastAsia="pl-PL"/>
        </w:rPr>
        <w:br/>
      </w:r>
      <w:r w:rsidRPr="001929E3">
        <w:rPr>
          <w:rFonts w:eastAsia="Times New Roman"/>
          <w:b/>
          <w:bCs/>
          <w:sz w:val="24"/>
          <w:szCs w:val="24"/>
          <w:lang w:eastAsia="pl-PL"/>
        </w:rPr>
        <w:t xml:space="preserve">IV.2.1) Kryteria oceny ofert: </w:t>
      </w:r>
      <w:r w:rsidRPr="001929E3">
        <w:rPr>
          <w:rFonts w:eastAsia="Times New Roman"/>
          <w:sz w:val="24"/>
          <w:szCs w:val="24"/>
          <w:lang w:eastAsia="pl-PL"/>
        </w:rPr>
        <w:br/>
      </w:r>
      <w:r w:rsidRPr="001929E3">
        <w:rPr>
          <w:rFonts w:eastAsia="Times New Roman"/>
          <w:b/>
          <w:bCs/>
          <w:sz w:val="24"/>
          <w:szCs w:val="24"/>
          <w:lang w:eastAsia="pl-PL"/>
        </w:rPr>
        <w:t>IV.2.2) Kryteria</w:t>
      </w:r>
      <w:r w:rsidRPr="001929E3">
        <w:rPr>
          <w:rFonts w:eastAsia="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1929E3" w:rsidRPr="001929E3" w:rsidTr="001929E3">
        <w:tc>
          <w:tcPr>
            <w:tcW w:w="0" w:type="auto"/>
            <w:tcBorders>
              <w:top w:val="single" w:sz="6" w:space="0" w:color="000000"/>
              <w:left w:val="single" w:sz="6" w:space="0" w:color="000000"/>
              <w:bottom w:val="single" w:sz="6" w:space="0" w:color="000000"/>
              <w:right w:val="single" w:sz="6" w:space="0" w:color="000000"/>
            </w:tcBorders>
            <w:vAlign w:val="center"/>
            <w:hideMark/>
          </w:tcPr>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Znaczenie</w:t>
            </w:r>
          </w:p>
        </w:tc>
      </w:tr>
      <w:tr w:rsidR="001929E3" w:rsidRPr="001929E3" w:rsidTr="001929E3">
        <w:tc>
          <w:tcPr>
            <w:tcW w:w="0" w:type="auto"/>
            <w:tcBorders>
              <w:top w:val="single" w:sz="6" w:space="0" w:color="000000"/>
              <w:left w:val="single" w:sz="6" w:space="0" w:color="000000"/>
              <w:bottom w:val="single" w:sz="6" w:space="0" w:color="000000"/>
              <w:right w:val="single" w:sz="6" w:space="0" w:color="000000"/>
            </w:tcBorders>
            <w:vAlign w:val="center"/>
            <w:hideMark/>
          </w:tcPr>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60,00</w:t>
            </w:r>
          </w:p>
        </w:tc>
      </w:tr>
      <w:tr w:rsidR="001929E3" w:rsidRPr="001929E3" w:rsidTr="001929E3">
        <w:tc>
          <w:tcPr>
            <w:tcW w:w="0" w:type="auto"/>
            <w:tcBorders>
              <w:top w:val="single" w:sz="6" w:space="0" w:color="000000"/>
              <w:left w:val="single" w:sz="6" w:space="0" w:color="000000"/>
              <w:bottom w:val="single" w:sz="6" w:space="0" w:color="000000"/>
              <w:right w:val="single" w:sz="6" w:space="0" w:color="000000"/>
            </w:tcBorders>
            <w:vAlign w:val="center"/>
            <w:hideMark/>
          </w:tcPr>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 xml:space="preserve">gwarancja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40,00</w:t>
            </w:r>
          </w:p>
        </w:tc>
      </w:tr>
    </w:tbl>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br/>
      </w:r>
      <w:r w:rsidRPr="001929E3">
        <w:rPr>
          <w:rFonts w:eastAsia="Times New Roman"/>
          <w:b/>
          <w:bCs/>
          <w:sz w:val="24"/>
          <w:szCs w:val="24"/>
          <w:lang w:eastAsia="pl-PL"/>
        </w:rPr>
        <w:t xml:space="preserve">IV.2.3) Zastosowanie procedury, o której mowa w art. 24aa ust. 1 ustawy </w:t>
      </w:r>
      <w:proofErr w:type="spellStart"/>
      <w:r w:rsidRPr="001929E3">
        <w:rPr>
          <w:rFonts w:eastAsia="Times New Roman"/>
          <w:b/>
          <w:bCs/>
          <w:sz w:val="24"/>
          <w:szCs w:val="24"/>
          <w:lang w:eastAsia="pl-PL"/>
        </w:rPr>
        <w:t>Pzp</w:t>
      </w:r>
      <w:proofErr w:type="spellEnd"/>
      <w:r w:rsidRPr="001929E3">
        <w:rPr>
          <w:rFonts w:eastAsia="Times New Roman"/>
          <w:b/>
          <w:bCs/>
          <w:sz w:val="24"/>
          <w:szCs w:val="24"/>
          <w:lang w:eastAsia="pl-PL"/>
        </w:rPr>
        <w:t xml:space="preserve"> </w:t>
      </w:r>
      <w:r w:rsidRPr="001929E3">
        <w:rPr>
          <w:rFonts w:eastAsia="Times New Roman"/>
          <w:sz w:val="24"/>
          <w:szCs w:val="24"/>
          <w:lang w:eastAsia="pl-PL"/>
        </w:rPr>
        <w:t xml:space="preserve">(przetarg nieograniczony) </w:t>
      </w:r>
      <w:r w:rsidRPr="001929E3">
        <w:rPr>
          <w:rFonts w:eastAsia="Times New Roman"/>
          <w:sz w:val="24"/>
          <w:szCs w:val="24"/>
          <w:lang w:eastAsia="pl-PL"/>
        </w:rPr>
        <w:br/>
        <w:t xml:space="preserve">Tak </w:t>
      </w:r>
      <w:r w:rsidRPr="001929E3">
        <w:rPr>
          <w:rFonts w:eastAsia="Times New Roman"/>
          <w:sz w:val="24"/>
          <w:szCs w:val="24"/>
          <w:lang w:eastAsia="pl-PL"/>
        </w:rPr>
        <w:br/>
      </w:r>
      <w:r w:rsidRPr="001929E3">
        <w:rPr>
          <w:rFonts w:eastAsia="Times New Roman"/>
          <w:b/>
          <w:bCs/>
          <w:sz w:val="24"/>
          <w:szCs w:val="24"/>
          <w:lang w:eastAsia="pl-PL"/>
        </w:rPr>
        <w:t xml:space="preserve">IV.3) Negocjacje z ogłoszeniem, dialog konkurencyjny, partnerstwo innowacyjne </w:t>
      </w:r>
      <w:r w:rsidRPr="001929E3">
        <w:rPr>
          <w:rFonts w:eastAsia="Times New Roman"/>
          <w:sz w:val="24"/>
          <w:szCs w:val="24"/>
          <w:lang w:eastAsia="pl-PL"/>
        </w:rPr>
        <w:br/>
      </w:r>
      <w:r w:rsidRPr="001929E3">
        <w:rPr>
          <w:rFonts w:eastAsia="Times New Roman"/>
          <w:b/>
          <w:bCs/>
          <w:sz w:val="24"/>
          <w:szCs w:val="24"/>
          <w:lang w:eastAsia="pl-PL"/>
        </w:rPr>
        <w:t>IV.3.1) Informacje na temat negocjacji z ogłoszeniem</w:t>
      </w:r>
      <w:r w:rsidRPr="001929E3">
        <w:rPr>
          <w:rFonts w:eastAsia="Times New Roman"/>
          <w:sz w:val="24"/>
          <w:szCs w:val="24"/>
          <w:lang w:eastAsia="pl-PL"/>
        </w:rPr>
        <w:t xml:space="preserve"> </w:t>
      </w:r>
      <w:r w:rsidRPr="001929E3">
        <w:rPr>
          <w:rFonts w:eastAsia="Times New Roman"/>
          <w:sz w:val="24"/>
          <w:szCs w:val="24"/>
          <w:lang w:eastAsia="pl-PL"/>
        </w:rPr>
        <w:br/>
        <w:t xml:space="preserve">Minimalne wymagania, które muszą spełniać wszystkie oferty: </w:t>
      </w:r>
      <w:r w:rsidRPr="001929E3">
        <w:rPr>
          <w:rFonts w:eastAsia="Times New Roman"/>
          <w:sz w:val="24"/>
          <w:szCs w:val="24"/>
          <w:lang w:eastAsia="pl-PL"/>
        </w:rPr>
        <w:br/>
      </w:r>
      <w:r w:rsidRPr="001929E3">
        <w:rPr>
          <w:rFonts w:eastAsia="Times New Roman"/>
          <w:sz w:val="24"/>
          <w:szCs w:val="24"/>
          <w:lang w:eastAsia="pl-PL"/>
        </w:rPr>
        <w:br/>
        <w:t xml:space="preserve">Przewidziane jest zastrzeżenie prawa do udzielenia zamówienia na podstawie ofert wstępnych bez przeprowadzenia negocjacji </w:t>
      </w:r>
      <w:r w:rsidRPr="001929E3">
        <w:rPr>
          <w:rFonts w:eastAsia="Times New Roman"/>
          <w:sz w:val="24"/>
          <w:szCs w:val="24"/>
          <w:lang w:eastAsia="pl-PL"/>
        </w:rPr>
        <w:br/>
        <w:t xml:space="preserve">Przewidziany jest podział negocjacji na etapy w celu ograniczenia liczby ofert: </w:t>
      </w:r>
      <w:r w:rsidRPr="001929E3">
        <w:rPr>
          <w:rFonts w:eastAsia="Times New Roman"/>
          <w:sz w:val="24"/>
          <w:szCs w:val="24"/>
          <w:lang w:eastAsia="pl-PL"/>
        </w:rPr>
        <w:br/>
        <w:t xml:space="preserve">Należy podać informacje na temat etapów negocjacji (w tym liczbę etapów): </w:t>
      </w:r>
      <w:r w:rsidRPr="001929E3">
        <w:rPr>
          <w:rFonts w:eastAsia="Times New Roman"/>
          <w:sz w:val="24"/>
          <w:szCs w:val="24"/>
          <w:lang w:eastAsia="pl-PL"/>
        </w:rPr>
        <w:br/>
      </w:r>
      <w:r w:rsidRPr="001929E3">
        <w:rPr>
          <w:rFonts w:eastAsia="Times New Roman"/>
          <w:sz w:val="24"/>
          <w:szCs w:val="24"/>
          <w:lang w:eastAsia="pl-PL"/>
        </w:rPr>
        <w:br/>
        <w:t xml:space="preserve">Informacje dodatkowe </w:t>
      </w:r>
      <w:r w:rsidRPr="001929E3">
        <w:rPr>
          <w:rFonts w:eastAsia="Times New Roman"/>
          <w:sz w:val="24"/>
          <w:szCs w:val="24"/>
          <w:lang w:eastAsia="pl-PL"/>
        </w:rPr>
        <w:br/>
      </w:r>
      <w:r w:rsidRPr="001929E3">
        <w:rPr>
          <w:rFonts w:eastAsia="Times New Roman"/>
          <w:sz w:val="24"/>
          <w:szCs w:val="24"/>
          <w:lang w:eastAsia="pl-PL"/>
        </w:rPr>
        <w:br/>
      </w:r>
      <w:r w:rsidRPr="001929E3">
        <w:rPr>
          <w:rFonts w:eastAsia="Times New Roman"/>
          <w:sz w:val="24"/>
          <w:szCs w:val="24"/>
          <w:lang w:eastAsia="pl-PL"/>
        </w:rPr>
        <w:br/>
      </w:r>
      <w:r w:rsidRPr="001929E3">
        <w:rPr>
          <w:rFonts w:eastAsia="Times New Roman"/>
          <w:b/>
          <w:bCs/>
          <w:sz w:val="24"/>
          <w:szCs w:val="24"/>
          <w:lang w:eastAsia="pl-PL"/>
        </w:rPr>
        <w:t>IV.3.2) Informacje na temat dialogu konkurencyjnego</w:t>
      </w:r>
      <w:r w:rsidRPr="001929E3">
        <w:rPr>
          <w:rFonts w:eastAsia="Times New Roman"/>
          <w:sz w:val="24"/>
          <w:szCs w:val="24"/>
          <w:lang w:eastAsia="pl-PL"/>
        </w:rPr>
        <w:t xml:space="preserve"> </w:t>
      </w:r>
      <w:r w:rsidRPr="001929E3">
        <w:rPr>
          <w:rFonts w:eastAsia="Times New Roman"/>
          <w:sz w:val="24"/>
          <w:szCs w:val="24"/>
          <w:lang w:eastAsia="pl-PL"/>
        </w:rPr>
        <w:br/>
        <w:t xml:space="preserve">Opis potrzeb i wymagań zamawiającego lub informacja o sposobie uzyskania tego opisu: </w:t>
      </w:r>
      <w:r w:rsidRPr="001929E3">
        <w:rPr>
          <w:rFonts w:eastAsia="Times New Roman"/>
          <w:sz w:val="24"/>
          <w:szCs w:val="24"/>
          <w:lang w:eastAsia="pl-PL"/>
        </w:rPr>
        <w:br/>
      </w:r>
      <w:r w:rsidRPr="001929E3">
        <w:rPr>
          <w:rFonts w:eastAsia="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929E3">
        <w:rPr>
          <w:rFonts w:eastAsia="Times New Roman"/>
          <w:sz w:val="24"/>
          <w:szCs w:val="24"/>
          <w:lang w:eastAsia="pl-PL"/>
        </w:rPr>
        <w:br/>
      </w:r>
      <w:r w:rsidRPr="001929E3">
        <w:rPr>
          <w:rFonts w:eastAsia="Times New Roman"/>
          <w:sz w:val="24"/>
          <w:szCs w:val="24"/>
          <w:lang w:eastAsia="pl-PL"/>
        </w:rPr>
        <w:br/>
        <w:t xml:space="preserve">Wstępny harmonogram postępowania: </w:t>
      </w:r>
      <w:r w:rsidRPr="001929E3">
        <w:rPr>
          <w:rFonts w:eastAsia="Times New Roman"/>
          <w:sz w:val="24"/>
          <w:szCs w:val="24"/>
          <w:lang w:eastAsia="pl-PL"/>
        </w:rPr>
        <w:br/>
      </w:r>
      <w:r w:rsidRPr="001929E3">
        <w:rPr>
          <w:rFonts w:eastAsia="Times New Roman"/>
          <w:sz w:val="24"/>
          <w:szCs w:val="24"/>
          <w:lang w:eastAsia="pl-PL"/>
        </w:rPr>
        <w:br/>
        <w:t xml:space="preserve">Podział dialogu na etapy w celu ograniczenia liczby rozwiązań: </w:t>
      </w:r>
      <w:r w:rsidRPr="001929E3">
        <w:rPr>
          <w:rFonts w:eastAsia="Times New Roman"/>
          <w:sz w:val="24"/>
          <w:szCs w:val="24"/>
          <w:lang w:eastAsia="pl-PL"/>
        </w:rPr>
        <w:br/>
        <w:t xml:space="preserve">Należy podać informacje na temat etapów dialogu: </w:t>
      </w:r>
      <w:r w:rsidRPr="001929E3">
        <w:rPr>
          <w:rFonts w:eastAsia="Times New Roman"/>
          <w:sz w:val="24"/>
          <w:szCs w:val="24"/>
          <w:lang w:eastAsia="pl-PL"/>
        </w:rPr>
        <w:br/>
      </w:r>
      <w:r w:rsidRPr="001929E3">
        <w:rPr>
          <w:rFonts w:eastAsia="Times New Roman"/>
          <w:sz w:val="24"/>
          <w:szCs w:val="24"/>
          <w:lang w:eastAsia="pl-PL"/>
        </w:rPr>
        <w:br/>
      </w:r>
      <w:r w:rsidRPr="001929E3">
        <w:rPr>
          <w:rFonts w:eastAsia="Times New Roman"/>
          <w:sz w:val="24"/>
          <w:szCs w:val="24"/>
          <w:lang w:eastAsia="pl-PL"/>
        </w:rPr>
        <w:br/>
        <w:t xml:space="preserve">Informacje dodatkowe: </w:t>
      </w:r>
      <w:r w:rsidRPr="001929E3">
        <w:rPr>
          <w:rFonts w:eastAsia="Times New Roman"/>
          <w:sz w:val="24"/>
          <w:szCs w:val="24"/>
          <w:lang w:eastAsia="pl-PL"/>
        </w:rPr>
        <w:br/>
      </w:r>
      <w:r w:rsidRPr="001929E3">
        <w:rPr>
          <w:rFonts w:eastAsia="Times New Roman"/>
          <w:sz w:val="24"/>
          <w:szCs w:val="24"/>
          <w:lang w:eastAsia="pl-PL"/>
        </w:rPr>
        <w:br/>
      </w:r>
      <w:r w:rsidRPr="001929E3">
        <w:rPr>
          <w:rFonts w:eastAsia="Times New Roman"/>
          <w:b/>
          <w:bCs/>
          <w:sz w:val="24"/>
          <w:szCs w:val="24"/>
          <w:lang w:eastAsia="pl-PL"/>
        </w:rPr>
        <w:t>IV.3.3) Informacje na temat partnerstwa innowacyjnego</w:t>
      </w:r>
      <w:r w:rsidRPr="001929E3">
        <w:rPr>
          <w:rFonts w:eastAsia="Times New Roman"/>
          <w:sz w:val="24"/>
          <w:szCs w:val="24"/>
          <w:lang w:eastAsia="pl-PL"/>
        </w:rPr>
        <w:t xml:space="preserve"> </w:t>
      </w:r>
      <w:r w:rsidRPr="001929E3">
        <w:rPr>
          <w:rFonts w:eastAsia="Times New Roman"/>
          <w:sz w:val="24"/>
          <w:szCs w:val="24"/>
          <w:lang w:eastAsia="pl-PL"/>
        </w:rPr>
        <w:br/>
      </w:r>
      <w:r w:rsidRPr="001929E3">
        <w:rPr>
          <w:rFonts w:eastAsia="Times New Roman"/>
          <w:sz w:val="24"/>
          <w:szCs w:val="24"/>
          <w:lang w:eastAsia="pl-PL"/>
        </w:rPr>
        <w:lastRenderedPageBreak/>
        <w:t xml:space="preserve">Elementy opisu przedmiotu zamówienia definiujące minimalne wymagania, którym muszą odpowiadać wszystkie oferty: </w:t>
      </w:r>
      <w:r w:rsidRPr="001929E3">
        <w:rPr>
          <w:rFonts w:eastAsia="Times New Roman"/>
          <w:sz w:val="24"/>
          <w:szCs w:val="24"/>
          <w:lang w:eastAsia="pl-PL"/>
        </w:rPr>
        <w:br/>
      </w:r>
      <w:r w:rsidRPr="001929E3">
        <w:rPr>
          <w:rFonts w:eastAsia="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929E3">
        <w:rPr>
          <w:rFonts w:eastAsia="Times New Roman"/>
          <w:sz w:val="24"/>
          <w:szCs w:val="24"/>
          <w:lang w:eastAsia="pl-PL"/>
        </w:rPr>
        <w:br/>
      </w:r>
      <w:r w:rsidRPr="001929E3">
        <w:rPr>
          <w:rFonts w:eastAsia="Times New Roman"/>
          <w:sz w:val="24"/>
          <w:szCs w:val="24"/>
          <w:lang w:eastAsia="pl-PL"/>
        </w:rPr>
        <w:br/>
        <w:t xml:space="preserve">Informacje dodatkowe: </w:t>
      </w:r>
      <w:r w:rsidRPr="001929E3">
        <w:rPr>
          <w:rFonts w:eastAsia="Times New Roman"/>
          <w:sz w:val="24"/>
          <w:szCs w:val="24"/>
          <w:lang w:eastAsia="pl-PL"/>
        </w:rPr>
        <w:br/>
      </w:r>
      <w:r w:rsidRPr="001929E3">
        <w:rPr>
          <w:rFonts w:eastAsia="Times New Roman"/>
          <w:sz w:val="24"/>
          <w:szCs w:val="24"/>
          <w:lang w:eastAsia="pl-PL"/>
        </w:rPr>
        <w:br/>
      </w:r>
      <w:r w:rsidRPr="001929E3">
        <w:rPr>
          <w:rFonts w:eastAsia="Times New Roman"/>
          <w:b/>
          <w:bCs/>
          <w:sz w:val="24"/>
          <w:szCs w:val="24"/>
          <w:lang w:eastAsia="pl-PL"/>
        </w:rPr>
        <w:t xml:space="preserve">IV.4) Licytacja elektroniczna </w:t>
      </w:r>
      <w:r w:rsidRPr="001929E3">
        <w:rPr>
          <w:rFonts w:eastAsia="Times New Roman"/>
          <w:sz w:val="24"/>
          <w:szCs w:val="24"/>
          <w:lang w:eastAsia="pl-PL"/>
        </w:rPr>
        <w:br/>
        <w:t xml:space="preserve">Adres strony internetowej, na której będzie prowadzona licytacja elektroniczna: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 xml:space="preserve">Adres strony internetowej, na której jest dostępny opis przedmiotu zamówienia w licytacji elektronicznej: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 xml:space="preserve">Wymagania dotyczące rejestracji i identyfikacji wykonawców w licytacji elektronicznej, w tym wymagania techniczne urządzeń informatycznych: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 xml:space="preserve">Sposób postępowania w toku licytacji elektronicznej, w tym określenie minimalnych wysokości postąpień: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 xml:space="preserve">Informacje o liczbie etapów licytacji elektronicznej i czasie ich trwania: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 xml:space="preserve">Czas trwania: </w:t>
      </w:r>
      <w:r w:rsidRPr="001929E3">
        <w:rPr>
          <w:rFonts w:eastAsia="Times New Roman"/>
          <w:sz w:val="24"/>
          <w:szCs w:val="24"/>
          <w:lang w:eastAsia="pl-PL"/>
        </w:rPr>
        <w:br/>
      </w:r>
      <w:r w:rsidRPr="001929E3">
        <w:rPr>
          <w:rFonts w:eastAsia="Times New Roman"/>
          <w:sz w:val="24"/>
          <w:szCs w:val="24"/>
          <w:lang w:eastAsia="pl-PL"/>
        </w:rPr>
        <w:br/>
        <w:t xml:space="preserve">Wykonawcy, którzy nie złożyli nowych postąpień, zostaną zakwalifikowani do następnego etapu: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 xml:space="preserve">Termin składania wniosków o dopuszczenie do udziału w licytacji elektronicznej: </w:t>
      </w:r>
      <w:r w:rsidRPr="001929E3">
        <w:rPr>
          <w:rFonts w:eastAsia="Times New Roman"/>
          <w:sz w:val="24"/>
          <w:szCs w:val="24"/>
          <w:lang w:eastAsia="pl-PL"/>
        </w:rPr>
        <w:br/>
        <w:t xml:space="preserve">Data: godzina: </w:t>
      </w:r>
      <w:r w:rsidRPr="001929E3">
        <w:rPr>
          <w:rFonts w:eastAsia="Times New Roman"/>
          <w:sz w:val="24"/>
          <w:szCs w:val="24"/>
          <w:lang w:eastAsia="pl-PL"/>
        </w:rPr>
        <w:br/>
        <w:t xml:space="preserve">Termin otwarcia licytacji elektronicznej: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t xml:space="preserve">Termin i warunki zamknięcia licytacji elektronicznej: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br/>
        <w:t xml:space="preserve">Istotne dla stron postanowienia, które zostaną wprowadzone do treści zawieranej umowy w sprawie zamówienia publicznego, albo ogólne warunki umowy, albo wzór umowy: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br/>
        <w:t xml:space="preserve">Wymagania dotyczące zabezpieczenia należytego wykonania umowy: </w:t>
      </w:r>
    </w:p>
    <w:p w:rsidR="001929E3" w:rsidRPr="001929E3" w:rsidRDefault="001929E3" w:rsidP="001929E3">
      <w:pPr>
        <w:spacing w:after="0" w:line="240" w:lineRule="auto"/>
        <w:rPr>
          <w:rFonts w:eastAsia="Times New Roman"/>
          <w:sz w:val="24"/>
          <w:szCs w:val="24"/>
          <w:lang w:eastAsia="pl-PL"/>
        </w:rPr>
      </w:pPr>
      <w:r w:rsidRPr="001929E3">
        <w:rPr>
          <w:rFonts w:eastAsia="Times New Roman"/>
          <w:sz w:val="24"/>
          <w:szCs w:val="24"/>
          <w:lang w:eastAsia="pl-PL"/>
        </w:rPr>
        <w:br/>
        <w:t xml:space="preserve">Informacje dodatkowe: </w:t>
      </w:r>
    </w:p>
    <w:p w:rsidR="001929E3" w:rsidRPr="001929E3" w:rsidRDefault="001929E3" w:rsidP="001929E3">
      <w:pPr>
        <w:spacing w:after="0" w:line="240" w:lineRule="auto"/>
        <w:rPr>
          <w:rFonts w:eastAsia="Times New Roman"/>
          <w:sz w:val="24"/>
          <w:szCs w:val="24"/>
          <w:lang w:eastAsia="pl-PL"/>
        </w:rPr>
      </w:pPr>
      <w:r w:rsidRPr="001929E3">
        <w:rPr>
          <w:rFonts w:eastAsia="Times New Roman"/>
          <w:b/>
          <w:bCs/>
          <w:sz w:val="24"/>
          <w:szCs w:val="24"/>
          <w:lang w:eastAsia="pl-PL"/>
        </w:rPr>
        <w:t>IV.5) ZMIANA UMOWY</w:t>
      </w:r>
      <w:r w:rsidRPr="001929E3">
        <w:rPr>
          <w:rFonts w:eastAsia="Times New Roman"/>
          <w:sz w:val="24"/>
          <w:szCs w:val="24"/>
          <w:lang w:eastAsia="pl-PL"/>
        </w:rPr>
        <w:t xml:space="preserve"> </w:t>
      </w:r>
      <w:r w:rsidRPr="001929E3">
        <w:rPr>
          <w:rFonts w:eastAsia="Times New Roman"/>
          <w:sz w:val="24"/>
          <w:szCs w:val="24"/>
          <w:lang w:eastAsia="pl-PL"/>
        </w:rPr>
        <w:br/>
      </w:r>
      <w:r w:rsidRPr="001929E3">
        <w:rPr>
          <w:rFonts w:eastAsia="Times New Roman"/>
          <w:b/>
          <w:bCs/>
          <w:sz w:val="24"/>
          <w:szCs w:val="24"/>
          <w:lang w:eastAsia="pl-PL"/>
        </w:rPr>
        <w:t>Przewiduje się istotne zmiany postanowień zawartej umowy w stosunku do treści oferty, na podstawie której dokonano wyboru wykonawcy:</w:t>
      </w:r>
      <w:r w:rsidRPr="001929E3">
        <w:rPr>
          <w:rFonts w:eastAsia="Times New Roman"/>
          <w:sz w:val="24"/>
          <w:szCs w:val="24"/>
          <w:lang w:eastAsia="pl-PL"/>
        </w:rPr>
        <w:t xml:space="preserve"> Tak </w:t>
      </w:r>
      <w:r w:rsidRPr="001929E3">
        <w:rPr>
          <w:rFonts w:eastAsia="Times New Roman"/>
          <w:sz w:val="24"/>
          <w:szCs w:val="24"/>
          <w:lang w:eastAsia="pl-PL"/>
        </w:rPr>
        <w:br/>
        <w:t xml:space="preserve">Należy wskazać zakres, charakter zmian oraz warunki wprowadzenia zmian: </w:t>
      </w:r>
      <w:r w:rsidRPr="001929E3">
        <w:rPr>
          <w:rFonts w:eastAsia="Times New Roman"/>
          <w:sz w:val="24"/>
          <w:szCs w:val="24"/>
          <w:lang w:eastAsia="pl-PL"/>
        </w:rPr>
        <w:br/>
        <w:t xml:space="preserve">Zmiany postanowień umowy (w tym w stosunku do treści oferty, na podstawie której dokonano wyboru wykonawcy): 1. termin realizacji przedmiotu zamówienia może ulec przesunięciu w sytuacji: 1) wystąpienia niekorzystnych warunków atmosferycznych. Jako niekorzystne warunki atmosferyczne rozumie się wystąpienie dziennej temperatury niższej niż minus 10 °C. Dopuszcza się jako niekorzystną inną temperaturę jeżeli uniemożliwia ona prawidłowe wykonanie robót, montażu z powodu technologii realizacji prac, robót, wymagań sprzętowych, materiałowych określonych Umową, normami lub innymi przepisami, wymagającej konkretnych temperatur i warunków atmosferycznych. Jako niekorzystne warunki atmosferyczne rozumie się także opady atmosferyczne (śnieg, deszcz) trwające co najmniej 3 dni w zakresie robót budowlanych zewnętrznych. Przez niekorzystne warunki atmosferyczne rozumie się także nadzwyczajne zjawiska pogodowe takie jak: nawałnice, ulewne deszcze, bardzo silne wiatry – uniemożliwiające prowadzenie zewnętrznych robót oraz podtopienia, zalegający śnieg, oblodzenia np. na dachu. Dane dotyczące niekorzystnych </w:t>
      </w:r>
      <w:r w:rsidRPr="001929E3">
        <w:rPr>
          <w:rFonts w:eastAsia="Times New Roman"/>
          <w:sz w:val="24"/>
          <w:szCs w:val="24"/>
          <w:lang w:eastAsia="pl-PL"/>
        </w:rPr>
        <w:lastRenderedPageBreak/>
        <w:t xml:space="preserve">warunków atmosferycznych muszą zostać potwierdzone przez inspektora nadzoru inwestorskiego. Przesunięcie terminu nastąpi o okres adekwatny do występującego niekorzystnego zjawiska atmosferycznego, czasu jego trwania i o czas potrzebny do usunięcia skutków tego działania 2) prowadzenia równoległych robót budowlano - montażowych przez inne podmioty, które uniemożliwiają realizację zamówienia – o okres, w którym nie była możliwa realizacja zamówienia z tego powodu, potwierdzony przez inspektora nadzoru, 3) wystąpienia Siły wyższej rozumianej jako pożar, powódź, huragan, eksplozję, awarie energetyczne, wojna, operacje wojskowe, rozruchy, niepokoje społeczne, ataki terrorystyczne, strajki, epidemie, choroby zakaźne,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 - o czas działania siły wyższej oraz potrzebny do usunięcia skutków tego działania, 4) wystąpienia okoliczności nie leżących po stronie Wykonawcy w szczególności: a)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 brak dostępu do mediów niezawiniony przez Wykonawcę (np. awarie w dostawach energii elektrycznej, wody czy innych mediów niezbędnych do wykonania przedmiotu umowy), - o czas niezbędny do usunięcia przeszkody w prowadzeniu robót objętych przedmiotem umowy, 5) wstrzymania przez Zamawiającego lub organy administracji publicznej np. urzędy nadzoru budowlanego (w tym orzeczeniem sądu) prac objętych Umową, w szczególności z powodu zagrożenia życia lub zdrowia na budowie, prac archeologicznych, a także z powodu opóźnienia, zawieszenia, wstrzymania lub zaprzestania przekazywania Zamawiającemu środków finansowych na realizację zamówienia - o czas niezbędny do usunięcia przeszkody w prowadzeniu robót objętych przedmiotem umowy 6) konieczności wykonania dodatkowych badań i ekspertyz - o czas niezbędny do uzyskania wymaganych decyzji bądź uzgodnień lub do wykonania dodatkowych ekspertyz, badań, 7) realizacji w drodze odrębnej umowy prac powiązanych z przedmiotem niniejszej umowy, wymuszającej konieczność skoordynowania prac i uwzględnienia wzajemnych powiązań w tym udzielenie w trakcie realizacji umowy zamówień dodatkowych – o czas niezbędny do prawidłowego wykonania przedmiotu umowy 8) niedostępności na rynku materiałów, wyrobów lub urządzeń wskazanych w dokumentacji projektowej spowodowana okresową niedostępnością zaprzestaniem produkcji, wycofaniem z rynku- o czas niezbędny na dostawę wyrobów towarów lub towarów wyrobów podobnych lub/i o czas niezbędny dokonanie zmian w dokumentacji technicznej, oraz niezbędny do wykonania przedmiotu umowy zgodnie z tymi zmianami 9) wykonywania robót, prac zamiennych, które będą niezbędne do prawidłowego wykonania i zakończenia robót objętych umową podstawową. jeżeli konieczność ich wykonania może spowodować opóźnienie w realizacji przedmiotu umowy–o czas wynikający z przygotowań do ich realizacji oraz o czas ich wykonywania jeżeli wymagają one dłuższego okresu wykonywania niż w pierwotne umowie 10) wystąpienia warunków geologicznych, geotechnicznych lub hydrologicznych odbiegających w sposób istotny od przyjętych w dokumentacji przetargowej oraz dokumentacji projektowej, rozpoznania terenu w zakresie znalezisk archeologicznych, występowania niewybuchów lub niewypałów, o czas niezbędny do usunięcia przeszkody w prowadzeniu robót objętych przedmiotem umowy 2. Zmiana przedstawicieli stron, podmiotów biorących udział w zamówieniu – w przypadku niemożności pełnienia przez nich powierzonych funkcji, realizacji zamówienia (np. zdarzenia losowe, zmiana pracy, rezygnacja </w:t>
      </w:r>
      <w:proofErr w:type="spellStart"/>
      <w:r w:rsidRPr="001929E3">
        <w:rPr>
          <w:rFonts w:eastAsia="Times New Roman"/>
          <w:sz w:val="24"/>
          <w:szCs w:val="24"/>
          <w:lang w:eastAsia="pl-PL"/>
        </w:rPr>
        <w:t>i.t.p</w:t>
      </w:r>
      <w:proofErr w:type="spellEnd"/>
      <w:r w:rsidRPr="001929E3">
        <w:rPr>
          <w:rFonts w:eastAsia="Times New Roman"/>
          <w:sz w:val="24"/>
          <w:szCs w:val="24"/>
          <w:lang w:eastAsia="pl-PL"/>
        </w:rPr>
        <w:t xml:space="preserve">.) np. kierownika budowy, kierownika robót, inspektora nadzoru inwestorskiego. Zmiana jest możliwa wyłącznie wtedy, gdy kwalifikacje i doświadczenie wskazanych osób będą spełniać warunki </w:t>
      </w:r>
      <w:r w:rsidRPr="001929E3">
        <w:rPr>
          <w:rFonts w:eastAsia="Times New Roman"/>
          <w:sz w:val="24"/>
          <w:szCs w:val="24"/>
          <w:lang w:eastAsia="pl-PL"/>
        </w:rPr>
        <w:lastRenderedPageBreak/>
        <w:t xml:space="preserve">określone w SIWZ. 3. Zamawiający dopuszcza: 1) zmianę podwykonawcy (zmiana niewymagająca sporządzania aneksu), 2) rezygnację z udziału podwykonawcy przy realizacji przedmiotu zamówienia. Jeżeli zmiana albo rezygnacja z Podwykonawcy dotyczy podmiotu, na którego zasoby Wykonawca powoływał się w celu wykazania spełniania warunków udziału w postępowaniu, Wykonawca zobowiązany jest wykazać Zamawiającemu, iż proponowany inny Podwykonawca lub Wykonawca samodzielnie spełnia je w stopniu nie mniejszym niż wymagany w trakcie postępowania o udzielenie zamówienia. 4) możliwość zmiany zakresu /robót/ prac jakie Wykonawca wskazał w ofercie do wykonania przy pomocy Podwykonawców (zmniejszenie, zwiększenie), jeżeli w odniesieniu do danej części nie została wyłączona dopuszczalność podwykonawstwa (nie dotyczy podmiotu, na którego zasoby Wykonawca powoływał się w celu wykazania spełniania warunków udziału w postępowaniu) Zmiany mogą nastąpić po wcześniejszej akceptacji przez Zamawiającego i spełnieniu wymagań specyfikacji dotyczących wykonywania wskazanego zakresu robót przez podwykonawców, w szczególności wykonawca na żądanie Zamawiającego przedstawia oświadczenie, o którym mowa w art. 25a ust. 1 ustawy </w:t>
      </w:r>
      <w:proofErr w:type="spellStart"/>
      <w:r w:rsidRPr="001929E3">
        <w:rPr>
          <w:rFonts w:eastAsia="Times New Roman"/>
          <w:sz w:val="24"/>
          <w:szCs w:val="24"/>
          <w:lang w:eastAsia="pl-PL"/>
        </w:rPr>
        <w:t>Pzp</w:t>
      </w:r>
      <w:proofErr w:type="spellEnd"/>
      <w:r w:rsidRPr="001929E3">
        <w:rPr>
          <w:rFonts w:eastAsia="Times New Roman"/>
          <w:sz w:val="24"/>
          <w:szCs w:val="24"/>
          <w:lang w:eastAsia="pl-PL"/>
        </w:rPr>
        <w:t xml:space="preserve">, lub oświadczenia lub dokumenty potwierdzające brak podstaw wykluczenia wobec nowego podwykonawcy. Zapisy dotyczące podwykonawców i zawierania z nimi umów wynikające z SIWZ oraz wzoru umowy stosuje się odpowiednio. 4. Zmiana zakresu rzeczowego : 1) w zakresie materiałów, parametrów technicznych, technologii wykonania robót budowlanych, robót zamiennych, sposobu i zakresu wykonania przedmiotu Umowy bez zwiększania wynagrodzenia Wykonawcy w następujących sytuacjach: a) konieczności zrealizowania jakiejkolwiek części robót, objętej przedmiotem Umowy, przy zastosowaniu odmiennych rozwiązań technicznych lub technologicznych, innych materiałów, parametrów technicznych, innego rodzaju robót niż wskazane w dokumentacji przetargowej, i/lub technicznej a wynikających ze stwierdzonych nieprecyzyjnych zapisów, nieprawidłowości, błędów, wad tej dokumentacji, zmiany stanu prawnego w oparciu, o który je przygotowano lub nakazów organów administracji publicznej, gdyby zastosowanie przewidzianych rozwiązań groziło niewykonaniem, nienależytym wykonaniem przedmiotu Umowy, lub niezgodnie z zasadami współczesnej wiedzy technicznej i/lub obowiązujących przepisów prawnych i/lub w celu zapewnienia optymalnych parametrów technicznych i jakościowych robót, b) zmiana ta jest korzystna dla Zamawiającego i interesu publicznego - wykonawca bez zwiększania swojego wynagrodzenia zaoferował materiały, sprzęt o znacznie lepszych parametrach niż te wskazane w SIWZ i ofercie, a które w sposób znaczący poprawią jakość wykonania przedmiotu umowy, walory użytkowe lub obniżenie kosztów eksploatacji d) zamiana materiałów budowlanych, urządzeń, sprzętu, technologii wykonania, wykonania robót zamiennych, gdy wykorzystanie materiałów budowlanych, urządzeń, technologii wykonania, robót wskazanych w dokumentacji projektowej lub ofercie stanie się niemożliwe bądź podyktowane będzie usprawnieniem procesu budowy, lub wynika to z względów technicznych, technologicznych, konstrukcyjnych lub materiałowych, uzasadnione jest postępem technologicznym, zwiększeniem bezpieczeństwa robót budowlanych, lepszym funkcjonowaniem modernizowanego/przebudowywanego/remontowanego obiektu, lub wpływa to na podniesienie standardu, walorów użytkowych i/lub przyczyni się do skrócenia terminu wykonania robót, obniżenia kosztów wykonania Umowy lub rozwiązania te spowodują obniżenie kosztów na eksploatację i konserwację wykonanego przedmiotu umowy bez pogorszenia parametrów technicznych materiałów, wyrobów i urządzeń, Materiały budowlane, urządzenia i sprzęt posiadać powinny co najmniej takie same parametry jakościowe jak i cechy użytkowe jak te, które stanowiły podstawę wyboru oferty. Roboty zamienne będą opisane w odrębnym protokole i nie będą powodowały zamiany wynagrodzenia Wykonawcy. e) niedostępności na rynku materiałów, wyrobów lub urządzeń wskazanych w dokumentacji projektowej spowodowana trudnościami w dostawach </w:t>
      </w:r>
      <w:r w:rsidRPr="001929E3">
        <w:rPr>
          <w:rFonts w:eastAsia="Times New Roman"/>
          <w:sz w:val="24"/>
          <w:szCs w:val="24"/>
          <w:lang w:eastAsia="pl-PL"/>
        </w:rPr>
        <w:lastRenderedPageBreak/>
        <w:t xml:space="preserve">niezawiniona przez Wykonawcę, zaprzestaniem produkcji, wycofaniem z rynku, f) pojawienia się na rynku materiałów, wyrobów lub urządzeń o lepszych parametrach technicznych, poprawiających warunki realizacji robót lub eksploatacji obiektu, g) wystąpienia warunków geologicznych, geotechnicznych lub hydrologicznych odbiegających w sposób istotny od przyjętych w dokumentacji przetargowej oraz dokumentacji projektowej, rozpoznania terenu w zakresie znalezisk archeologicznych, występowania niewybuchów lub niewypałów, które mogą skutkować w świetle dotychczasowych założeń projektowych niewykonaniem lub nienależytym wykonaniem przedmiotu Umowy, h) wystąpienia warunków Terenu budowy odbiegających w sposób istotny od przyjętych w dokumentacji przetargowej, dokumentacji projektowej, w szczególności napotkania niezinwentaryzowanych sieci, instalacji lub innych obiektów budowlanych, i) wystąpi konieczność wykonania zamówień, robót dodatkowych nie objętych zamówieniem podstawowym, niezbędnych do prawidłowego wykonania przedmiotu zamówienia których realizacja spowoduje zmianę w zakresie rzeczowym zam. podstawowego (np. materiały, technologia), Wprowadzenie powyższych zmian wymaga pisemnej zgody inspektora nadzoru, projektanta i akceptacji Zamawiającego. 2) możliwa jest zmiana zakresu robót w przypadku rezygnacji z części robót, jeżeli będzie to niezbędne dla prawidłowej realizacji przedmiotu umowy. Zamawiający zastrzega sobie prawo do niezrealizowania pełnego zakresu robót, w sytuacji której nie można było przewidzieć w chwili zawarcia umowy a nie powstało to z winy Zamawiającego ani Wykonawcy, bez żadnych negatywnych skutków prawnych i finansowych. W takim przypadku wynagrodzenie Wykonawcy zostanie pomniejszone, o nie zrealizowaną część, przy czym Zamawiający zapłaci za wszystkie spełnione świadczenia oraz udokumentowane koszty, które Wykonawca poniósł w związku z wynikającymi z umowy planowanymi świadczeniami, 5. Zamawiający dopuszcza zmianę wynagrodzenia w przypadku: 1)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i materiałów budowlanych z uwzględnieniem ust 4 pkt2 </w:t>
      </w:r>
      <w:proofErr w:type="spellStart"/>
      <w:r w:rsidRPr="001929E3">
        <w:rPr>
          <w:rFonts w:eastAsia="Times New Roman"/>
          <w:sz w:val="24"/>
          <w:szCs w:val="24"/>
          <w:lang w:eastAsia="pl-PL"/>
        </w:rPr>
        <w:t>zd</w:t>
      </w:r>
      <w:proofErr w:type="spellEnd"/>
      <w:r w:rsidRPr="001929E3">
        <w:rPr>
          <w:rFonts w:eastAsia="Times New Roman"/>
          <w:sz w:val="24"/>
          <w:szCs w:val="24"/>
          <w:lang w:eastAsia="pl-PL"/>
        </w:rPr>
        <w:t xml:space="preserve"> 3. 2) dopuszcza się zmianę wysokości wynagrodzenia należnego Wykonawcy, w formie pisemnego aneksu, w przypadku wystąpienia jednej z następujących okoliczności: a) zmiany stawki podatku od towarów i usług, b) zmiany wysokości minimalnego wynagrodzenia albo wysokości minimalnej stawki godzinowej ustalonych na podstawie przepisów o minimalnym wynagrodzeniu za pracę, c) zmiany zasad podlegania ubezpieczeniom społecznym lub ubezpieczeniu zdrowotnemu lub wysokości stawki składki na ubezpieczenia społeczne lub zdrowotne, jeżeli zmiany te będą miały wpływ na koszty wykonania umowy przez Wykonawcę. d) udokumentowanego rażącego wzrostu cen, którego nie można było przewidzieć na etapie podpisywania umowy, jeśli groziłoby to wykonawcy rażąca stratą Zmiana wysokości wynagrodzenia w przypadku zaistnienia przesłanki, o której mowa w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lit a, wartość wynagrodzenia netto nie zmieni się, a wartość wynagrodzenia brutto zostanie wyliczona na podstawie nowych przepisów. Zmiana wysokości wynagrodzenia w przypadku zaistnienia przesłanki, o której mowa w lit a) lub b),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w:t>
      </w:r>
      <w:r w:rsidRPr="001929E3">
        <w:rPr>
          <w:rFonts w:eastAsia="Times New Roman"/>
          <w:sz w:val="24"/>
          <w:szCs w:val="24"/>
          <w:lang w:eastAsia="pl-PL"/>
        </w:rPr>
        <w:lastRenderedPageBreak/>
        <w:t xml:space="preserve">społecznym lub ubezpieczeniu zdrowotnemu lub w zakresie wysokości stawki składki na ubezpieczenia społeczne lub zdrowotne. W przypadku zmiany, o której mowa w lit b), wynagrodzenie Wykonawcy ulegnie zmianie o kwotę odpowiadającą wzrostowi kosztu Wykonawcy w związku ze zwiększeniem wysokości wynagrodzeń osób wchodzących w skład zespołu Wykonawcy, do wysokości aktualnie obowiązującego minimalnego wynagrodzenia za pracę albo wysokości minimalnej stawki godzinowej, z uwzględnieniem wszystkich obciążeń publicznoprawnych od kwoty wzrostu minimalnego wynagrodzenia albo stawki godzinowej. Kwota odpowiadająca wzrostowi kosztu Wykonawcy będzie odnosić się wyłącznie do części wynagrodzenia osób świadczących usługi, o których mowa w zdaniu poprzedzającym, odpowiadającej zakresowi, w jakim wykonują oni prace bezpośrednio związane z realizacją przedmiotu umowy. W przypadku zmiany, o której mowa w lit c), wynagrodzenie Wykonawcy ulegnie zmianie o kwotę odpowiadającą zmianie kosztu ponoszonego w związku z wypłatą wynagrodzenia osobom wchodzącym w skład zespołu Wykonawcy realizującego przedmiot umowy. Kwota odpowiadająca zmianie kosztu Wykonawcy będzie odnosić się wyłącznie do części wynagrodzenia osób realizujących przedmiot umowy, o których mowa w zdaniu poprzedzającym, odpowiadającej zakresowi, w jakim wykonują oni prace bezpośrednio związane z realizacją umowy 6. zmiany zapisów umowy wynikające z wystąpienia oczywistych omyłek pisarskich i rachunkowych w treści umowy. 7. zmiana sposobu rozliczania umowy lub dokonywania płatności na rzecz Wykonawcy 8. zmiany adresu, lub oznaczenia Stron Umowy - wynikających ze zmiany stanu faktycznego lub prawnego, Istotne postanowienia umowy zawarto w ogólnych warunkach umowy ( Zał. Nr 2 do SIWZ). Postanowienia zawarte w niniejszym rozdziale stanowią katalog zmian na które Zamawiający może wyrazić zgodę. Nie stanowią one jednak zobowiązania do wyrażenia takiej zgody. </w:t>
      </w:r>
      <w:r w:rsidRPr="001929E3">
        <w:rPr>
          <w:rFonts w:eastAsia="Times New Roman"/>
          <w:sz w:val="24"/>
          <w:szCs w:val="24"/>
          <w:lang w:eastAsia="pl-PL"/>
        </w:rPr>
        <w:br/>
      </w:r>
      <w:r w:rsidRPr="001929E3">
        <w:rPr>
          <w:rFonts w:eastAsia="Times New Roman"/>
          <w:b/>
          <w:bCs/>
          <w:sz w:val="24"/>
          <w:szCs w:val="24"/>
          <w:lang w:eastAsia="pl-PL"/>
        </w:rPr>
        <w:t xml:space="preserve">IV.6) INFORMACJE ADMINISTRACYJNE </w:t>
      </w:r>
      <w:r w:rsidRPr="001929E3">
        <w:rPr>
          <w:rFonts w:eastAsia="Times New Roman"/>
          <w:sz w:val="24"/>
          <w:szCs w:val="24"/>
          <w:lang w:eastAsia="pl-PL"/>
        </w:rPr>
        <w:br/>
      </w:r>
      <w:r w:rsidRPr="001929E3">
        <w:rPr>
          <w:rFonts w:eastAsia="Times New Roman"/>
          <w:sz w:val="24"/>
          <w:szCs w:val="24"/>
          <w:lang w:eastAsia="pl-PL"/>
        </w:rPr>
        <w:br/>
      </w:r>
      <w:r w:rsidRPr="001929E3">
        <w:rPr>
          <w:rFonts w:eastAsia="Times New Roman"/>
          <w:b/>
          <w:bCs/>
          <w:sz w:val="24"/>
          <w:szCs w:val="24"/>
          <w:lang w:eastAsia="pl-PL"/>
        </w:rPr>
        <w:t xml:space="preserve">IV.6.1) Sposób udostępniania informacji o charakterze poufnym </w:t>
      </w:r>
      <w:r w:rsidRPr="001929E3">
        <w:rPr>
          <w:rFonts w:eastAsia="Times New Roman"/>
          <w:i/>
          <w:iCs/>
          <w:sz w:val="24"/>
          <w:szCs w:val="24"/>
          <w:lang w:eastAsia="pl-PL"/>
        </w:rPr>
        <w:t xml:space="preserve">(jeżeli dotyczy): </w:t>
      </w:r>
      <w:r w:rsidRPr="001929E3">
        <w:rPr>
          <w:rFonts w:eastAsia="Times New Roman"/>
          <w:sz w:val="24"/>
          <w:szCs w:val="24"/>
          <w:lang w:eastAsia="pl-PL"/>
        </w:rPr>
        <w:br/>
        <w:t xml:space="preserve">nie dotyczy </w:t>
      </w:r>
      <w:r w:rsidRPr="001929E3">
        <w:rPr>
          <w:rFonts w:eastAsia="Times New Roman"/>
          <w:sz w:val="24"/>
          <w:szCs w:val="24"/>
          <w:lang w:eastAsia="pl-PL"/>
        </w:rPr>
        <w:br/>
      </w:r>
      <w:r w:rsidRPr="001929E3">
        <w:rPr>
          <w:rFonts w:eastAsia="Times New Roman"/>
          <w:b/>
          <w:bCs/>
          <w:sz w:val="24"/>
          <w:szCs w:val="24"/>
          <w:lang w:eastAsia="pl-PL"/>
        </w:rPr>
        <w:t>Środki służące ochronie informacji o charakterze poufnym</w:t>
      </w:r>
      <w:r w:rsidRPr="001929E3">
        <w:rPr>
          <w:rFonts w:eastAsia="Times New Roman"/>
          <w:sz w:val="24"/>
          <w:szCs w:val="24"/>
          <w:lang w:eastAsia="pl-PL"/>
        </w:rPr>
        <w:t xml:space="preserve"> </w:t>
      </w:r>
      <w:r w:rsidRPr="001929E3">
        <w:rPr>
          <w:rFonts w:eastAsia="Times New Roman"/>
          <w:sz w:val="24"/>
          <w:szCs w:val="24"/>
          <w:lang w:eastAsia="pl-PL"/>
        </w:rPr>
        <w:br/>
        <w:t xml:space="preserve">nie dotyczy </w:t>
      </w:r>
      <w:r w:rsidRPr="001929E3">
        <w:rPr>
          <w:rFonts w:eastAsia="Times New Roman"/>
          <w:sz w:val="24"/>
          <w:szCs w:val="24"/>
          <w:lang w:eastAsia="pl-PL"/>
        </w:rPr>
        <w:br/>
      </w:r>
      <w:r w:rsidRPr="001929E3">
        <w:rPr>
          <w:rFonts w:eastAsia="Times New Roman"/>
          <w:b/>
          <w:bCs/>
          <w:sz w:val="24"/>
          <w:szCs w:val="24"/>
          <w:lang w:eastAsia="pl-PL"/>
        </w:rPr>
        <w:t xml:space="preserve">IV.6.2) Termin składania ofert lub wniosków o dopuszczenie do udziału w postępowaniu: </w:t>
      </w:r>
      <w:r w:rsidRPr="001929E3">
        <w:rPr>
          <w:rFonts w:eastAsia="Times New Roman"/>
          <w:sz w:val="24"/>
          <w:szCs w:val="24"/>
          <w:lang w:eastAsia="pl-PL"/>
        </w:rPr>
        <w:br/>
        <w:t xml:space="preserve">Data: 2020-03-27, godzina: 11:00, </w:t>
      </w:r>
      <w:r w:rsidRPr="001929E3">
        <w:rPr>
          <w:rFonts w:eastAsia="Times New Roman"/>
          <w:sz w:val="24"/>
          <w:szCs w:val="24"/>
          <w:lang w:eastAsia="pl-PL"/>
        </w:rPr>
        <w:br/>
        <w:t xml:space="preserve">Skrócenie terminu składania wniosków, ze względu na pilną potrzebę udzielenia zamówienia (przetarg nieograniczony, przetarg ograniczony, negocjacje z ogłoszeniem): </w:t>
      </w:r>
      <w:r w:rsidRPr="001929E3">
        <w:rPr>
          <w:rFonts w:eastAsia="Times New Roman"/>
          <w:sz w:val="24"/>
          <w:szCs w:val="24"/>
          <w:lang w:eastAsia="pl-PL"/>
        </w:rPr>
        <w:br/>
        <w:t xml:space="preserve">Nie </w:t>
      </w:r>
      <w:r w:rsidRPr="001929E3">
        <w:rPr>
          <w:rFonts w:eastAsia="Times New Roman"/>
          <w:sz w:val="24"/>
          <w:szCs w:val="24"/>
          <w:lang w:eastAsia="pl-PL"/>
        </w:rPr>
        <w:br/>
        <w:t xml:space="preserve">Wskazać powody: </w:t>
      </w:r>
      <w:r w:rsidRPr="001929E3">
        <w:rPr>
          <w:rFonts w:eastAsia="Times New Roman"/>
          <w:sz w:val="24"/>
          <w:szCs w:val="24"/>
          <w:lang w:eastAsia="pl-PL"/>
        </w:rPr>
        <w:br/>
      </w:r>
      <w:r w:rsidRPr="001929E3">
        <w:rPr>
          <w:rFonts w:eastAsia="Times New Roman"/>
          <w:sz w:val="24"/>
          <w:szCs w:val="24"/>
          <w:lang w:eastAsia="pl-PL"/>
        </w:rPr>
        <w:br/>
        <w:t xml:space="preserve">Język lub języki, w jakich mogą być sporządzane oferty lub wnioski o dopuszczenie do udziału w postępowaniu </w:t>
      </w:r>
      <w:r w:rsidRPr="001929E3">
        <w:rPr>
          <w:rFonts w:eastAsia="Times New Roman"/>
          <w:sz w:val="24"/>
          <w:szCs w:val="24"/>
          <w:lang w:eastAsia="pl-PL"/>
        </w:rPr>
        <w:br/>
        <w:t xml:space="preserve">&gt; j. polski </w:t>
      </w:r>
      <w:r w:rsidRPr="001929E3">
        <w:rPr>
          <w:rFonts w:eastAsia="Times New Roman"/>
          <w:sz w:val="24"/>
          <w:szCs w:val="24"/>
          <w:lang w:eastAsia="pl-PL"/>
        </w:rPr>
        <w:br/>
      </w:r>
      <w:r w:rsidRPr="001929E3">
        <w:rPr>
          <w:rFonts w:eastAsia="Times New Roman"/>
          <w:b/>
          <w:bCs/>
          <w:sz w:val="24"/>
          <w:szCs w:val="24"/>
          <w:lang w:eastAsia="pl-PL"/>
        </w:rPr>
        <w:t xml:space="preserve">IV.6.3) Termin związania ofertą: </w:t>
      </w:r>
      <w:r w:rsidRPr="001929E3">
        <w:rPr>
          <w:rFonts w:eastAsia="Times New Roman"/>
          <w:sz w:val="24"/>
          <w:szCs w:val="24"/>
          <w:lang w:eastAsia="pl-PL"/>
        </w:rPr>
        <w:t xml:space="preserve">do: okres w dniach: 30 (od ostatecznego terminu składania ofert) </w:t>
      </w:r>
      <w:r w:rsidRPr="001929E3">
        <w:rPr>
          <w:rFonts w:eastAsia="Times New Roman"/>
          <w:sz w:val="24"/>
          <w:szCs w:val="24"/>
          <w:lang w:eastAsia="pl-PL"/>
        </w:rPr>
        <w:br/>
      </w:r>
      <w:r w:rsidRPr="001929E3">
        <w:rPr>
          <w:rFonts w:eastAsia="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929E3">
        <w:rPr>
          <w:rFonts w:eastAsia="Times New Roman"/>
          <w:sz w:val="24"/>
          <w:szCs w:val="24"/>
          <w:lang w:eastAsia="pl-PL"/>
        </w:rPr>
        <w:t xml:space="preserve"> </w:t>
      </w:r>
      <w:r w:rsidRPr="001929E3">
        <w:rPr>
          <w:rFonts w:eastAsia="Times New Roman"/>
          <w:sz w:val="24"/>
          <w:szCs w:val="24"/>
          <w:lang w:eastAsia="pl-PL"/>
        </w:rPr>
        <w:br/>
      </w:r>
      <w:r w:rsidRPr="001929E3">
        <w:rPr>
          <w:rFonts w:eastAsia="Times New Roman"/>
          <w:b/>
          <w:bCs/>
          <w:sz w:val="24"/>
          <w:szCs w:val="24"/>
          <w:lang w:eastAsia="pl-PL"/>
        </w:rPr>
        <w:t>IV.6.5) Informacje dodatkowe:</w:t>
      </w:r>
      <w:r w:rsidRPr="001929E3">
        <w:rPr>
          <w:rFonts w:eastAsia="Times New Roman"/>
          <w:sz w:val="24"/>
          <w:szCs w:val="24"/>
          <w:lang w:eastAsia="pl-PL"/>
        </w:rPr>
        <w:t xml:space="preserve"> </w:t>
      </w:r>
      <w:r w:rsidRPr="001929E3">
        <w:rPr>
          <w:rFonts w:eastAsia="Times New Roman"/>
          <w:sz w:val="24"/>
          <w:szCs w:val="24"/>
          <w:lang w:eastAsia="pl-PL"/>
        </w:rPr>
        <w:br/>
        <w:t xml:space="preserve">Punkty w kryterium Gwarancja będą przyznawane: gwarancja 3 lata - 0 pkt gwarancja 4 lata - 20 pkt gwarancja 5 lat- 40 pkt Zgodnie z art. 24 ust 7 Ustawy </w:t>
      </w:r>
      <w:proofErr w:type="spellStart"/>
      <w:r w:rsidRPr="001929E3">
        <w:rPr>
          <w:rFonts w:eastAsia="Times New Roman"/>
          <w:sz w:val="24"/>
          <w:szCs w:val="24"/>
          <w:lang w:eastAsia="pl-PL"/>
        </w:rPr>
        <w:t>Pzp</w:t>
      </w:r>
      <w:proofErr w:type="spellEnd"/>
      <w:r w:rsidRPr="001929E3">
        <w:rPr>
          <w:rFonts w:eastAsia="Times New Roman"/>
          <w:sz w:val="24"/>
          <w:szCs w:val="24"/>
          <w:lang w:eastAsia="pl-PL"/>
        </w:rPr>
        <w:t xml:space="preserve"> z postępowania o udzielenie zamówienia Wykluczenie wykonawcy następuje: 1. w przypadkach, o których </w:t>
      </w:r>
      <w:r w:rsidRPr="001929E3">
        <w:rPr>
          <w:rFonts w:eastAsia="Times New Roman"/>
          <w:sz w:val="24"/>
          <w:szCs w:val="24"/>
          <w:lang w:eastAsia="pl-PL"/>
        </w:rPr>
        <w:lastRenderedPageBreak/>
        <w:t xml:space="preserve">mowa w ust. 1 pkt 13 lit. a–c i pkt 14 ustawy </w:t>
      </w:r>
      <w:proofErr w:type="spellStart"/>
      <w:r w:rsidRPr="001929E3">
        <w:rPr>
          <w:rFonts w:eastAsia="Times New Roman"/>
          <w:sz w:val="24"/>
          <w:szCs w:val="24"/>
          <w:lang w:eastAsia="pl-PL"/>
        </w:rPr>
        <w:t>Pzp</w:t>
      </w:r>
      <w:proofErr w:type="spellEnd"/>
      <w:r w:rsidRPr="001929E3">
        <w:rPr>
          <w:rFonts w:eastAsia="Times New Roman"/>
          <w:sz w:val="24"/>
          <w:szCs w:val="24"/>
          <w:lang w:eastAsia="pl-PL"/>
        </w:rPr>
        <w:t xml:space="preserve">, gdy osoba, o której mowa w tych przepisach została skazana za przestępstwo wymienione w ust. 1 pkt 13 lit. a–c ustawy </w:t>
      </w:r>
      <w:proofErr w:type="spellStart"/>
      <w:r w:rsidRPr="001929E3">
        <w:rPr>
          <w:rFonts w:eastAsia="Times New Roman"/>
          <w:sz w:val="24"/>
          <w:szCs w:val="24"/>
          <w:lang w:eastAsia="pl-PL"/>
        </w:rPr>
        <w:t>Pzp</w:t>
      </w:r>
      <w:proofErr w:type="spellEnd"/>
      <w:r w:rsidRPr="001929E3">
        <w:rPr>
          <w:rFonts w:eastAsia="Times New Roman"/>
          <w:sz w:val="24"/>
          <w:szCs w:val="24"/>
          <w:lang w:eastAsia="pl-PL"/>
        </w:rPr>
        <w:t xml:space="preserve">, jeżeli nie upłynęło 5 lat od dnia uprawomocnienia się wyroku potwierdzającego zaistnienie jednej z podstaw wykluczenia, chyba że w tym wyroku został określony inny okres wykluczenia; 2. w przypadkach, o których mowa: 1) w ust. 1 pkt 13 lit. d i pkt 14 ustawy </w:t>
      </w:r>
      <w:proofErr w:type="spellStart"/>
      <w:r w:rsidRPr="001929E3">
        <w:rPr>
          <w:rFonts w:eastAsia="Times New Roman"/>
          <w:sz w:val="24"/>
          <w:szCs w:val="24"/>
          <w:lang w:eastAsia="pl-PL"/>
        </w:rPr>
        <w:t>Pzp</w:t>
      </w:r>
      <w:proofErr w:type="spellEnd"/>
      <w:r w:rsidRPr="001929E3">
        <w:rPr>
          <w:rFonts w:eastAsia="Times New Roman"/>
          <w:sz w:val="24"/>
          <w:szCs w:val="24"/>
          <w:lang w:eastAsia="pl-PL"/>
        </w:rPr>
        <w:t xml:space="preserve">, gdy osoba, o której mowa w tych przepisach, została skazana za przestępstwo wymienione w ust. 1 pkt 13 lit. d ustawy </w:t>
      </w:r>
      <w:proofErr w:type="spellStart"/>
      <w:r w:rsidRPr="001929E3">
        <w:rPr>
          <w:rFonts w:eastAsia="Times New Roman"/>
          <w:sz w:val="24"/>
          <w:szCs w:val="24"/>
          <w:lang w:eastAsia="pl-PL"/>
        </w:rPr>
        <w:t>Pzp</w:t>
      </w:r>
      <w:proofErr w:type="spellEnd"/>
      <w:r w:rsidRPr="001929E3">
        <w:rPr>
          <w:rFonts w:eastAsia="Times New Roman"/>
          <w:sz w:val="24"/>
          <w:szCs w:val="24"/>
          <w:lang w:eastAsia="pl-PL"/>
        </w:rPr>
        <w:t xml:space="preserve">, 2) w ust. 1 pkt 15 ustawy </w:t>
      </w:r>
      <w:proofErr w:type="spellStart"/>
      <w:r w:rsidRPr="001929E3">
        <w:rPr>
          <w:rFonts w:eastAsia="Times New Roman"/>
          <w:sz w:val="24"/>
          <w:szCs w:val="24"/>
          <w:lang w:eastAsia="pl-PL"/>
        </w:rPr>
        <w:t>Pzp</w:t>
      </w:r>
      <w:proofErr w:type="spellEnd"/>
      <w:r w:rsidRPr="001929E3">
        <w:rPr>
          <w:rFonts w:eastAsia="Times New Roman"/>
          <w:sz w:val="24"/>
          <w:szCs w:val="24"/>
          <w:lang w:eastAsia="pl-PL"/>
        </w:rPr>
        <w:t xml:space="preserve">, 3) w ust. 5 pkt 5–7 ustawy </w:t>
      </w:r>
      <w:proofErr w:type="spellStart"/>
      <w:r w:rsidRPr="001929E3">
        <w:rPr>
          <w:rFonts w:eastAsia="Times New Roman"/>
          <w:sz w:val="24"/>
          <w:szCs w:val="24"/>
          <w:lang w:eastAsia="pl-PL"/>
        </w:rPr>
        <w:t>Pzp</w:t>
      </w:r>
      <w:proofErr w:type="spellEnd"/>
      <w:r w:rsidRPr="001929E3">
        <w:rPr>
          <w:rFonts w:eastAsia="Times New Roman"/>
          <w:sz w:val="24"/>
          <w:szCs w:val="24"/>
          <w:lang w:eastAsia="pl-PL"/>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1) administratorem Pani/Pana danych osobowych jest: Starosta Kolbuszowski, ul. 11-go Listopada 10; 36-100 Kolbuszowa; 2) inspektorem ochrony danych osobowych w: Starostwo Powiatowe w Kolbuszowej, ul. 11-go Listopada 10; 36-100 Kolbuszowa jest: P. Konrad Śliwa; iod@kolbuszowski.pl 3) Pani/Pana dane osobowe przetwarzane będą na podstawie art. 6 ust. 1 lit. c RODO w celu związanym z postępowaniem o udzielenie zamówienia publicznego: „Przebudowa i rozbudowa parkingu szkolnego na działkach nr </w:t>
      </w:r>
      <w:proofErr w:type="spellStart"/>
      <w:r w:rsidRPr="001929E3">
        <w:rPr>
          <w:rFonts w:eastAsia="Times New Roman"/>
          <w:sz w:val="24"/>
          <w:szCs w:val="24"/>
          <w:lang w:eastAsia="pl-PL"/>
        </w:rPr>
        <w:t>ewid</w:t>
      </w:r>
      <w:proofErr w:type="spellEnd"/>
      <w:r w:rsidRPr="001929E3">
        <w:rPr>
          <w:rFonts w:eastAsia="Times New Roman"/>
          <w:sz w:val="24"/>
          <w:szCs w:val="24"/>
          <w:lang w:eastAsia="pl-PL"/>
        </w:rPr>
        <w:t xml:space="preserve"> gruntów: 824/9, 819 położonych w obrębie ewidencyjnym 0001-Kolbuszowa w jednostce ewidencyjnej 180602_4 Kolbuszowa (M)”, nr OR.272.1.2020 prowadzonym w trybie przetargu nieograniczonego, 4)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929E3">
        <w:rPr>
          <w:rFonts w:eastAsia="Times New Roman"/>
          <w:sz w:val="24"/>
          <w:szCs w:val="24"/>
          <w:lang w:eastAsia="pl-PL"/>
        </w:rPr>
        <w:t>Pzp</w:t>
      </w:r>
      <w:proofErr w:type="spellEnd"/>
      <w:r w:rsidRPr="001929E3">
        <w:rPr>
          <w:rFonts w:eastAsia="Times New Roman"/>
          <w:sz w:val="24"/>
          <w:szCs w:val="24"/>
          <w:lang w:eastAsia="pl-PL"/>
        </w:rPr>
        <w:t xml:space="preserve">”; 5) Pani/Pana dane osobowe będą przechowywane: a. Pani/Pana dane osobowe będą przechowywane, zgodnie z art. 97 ust. 1 ustawy </w:t>
      </w:r>
      <w:proofErr w:type="spellStart"/>
      <w:r w:rsidRPr="001929E3">
        <w:rPr>
          <w:rFonts w:eastAsia="Times New Roman"/>
          <w:sz w:val="24"/>
          <w:szCs w:val="24"/>
          <w:lang w:eastAsia="pl-PL"/>
        </w:rPr>
        <w:t>Pzp</w:t>
      </w:r>
      <w:proofErr w:type="spellEnd"/>
      <w:r w:rsidRPr="001929E3">
        <w:rPr>
          <w:rFonts w:eastAsia="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w:t>
      </w:r>
      <w:proofErr w:type="spellStart"/>
      <w:r w:rsidRPr="001929E3">
        <w:rPr>
          <w:rFonts w:eastAsia="Times New Roman"/>
          <w:sz w:val="24"/>
          <w:szCs w:val="24"/>
          <w:lang w:eastAsia="pl-PL"/>
        </w:rPr>
        <w:t>Pzp</w:t>
      </w:r>
      <w:proofErr w:type="spellEnd"/>
      <w:r w:rsidRPr="001929E3">
        <w:rPr>
          <w:rFonts w:eastAsia="Times New Roman"/>
          <w:sz w:val="24"/>
          <w:szCs w:val="24"/>
          <w:lang w:eastAsia="pl-PL"/>
        </w:rPr>
        <w:t xml:space="preserve">, związanym z udziałem w postępowaniu o udzielenie zamówienia publicznego; konsekwencje niepodania określonych danych wynikają z ustawy </w:t>
      </w:r>
      <w:proofErr w:type="spellStart"/>
      <w:r w:rsidRPr="001929E3">
        <w:rPr>
          <w:rFonts w:eastAsia="Times New Roman"/>
          <w:sz w:val="24"/>
          <w:szCs w:val="24"/>
          <w:lang w:eastAsia="pl-PL"/>
        </w:rPr>
        <w:t>Pzp</w:t>
      </w:r>
      <w:proofErr w:type="spellEnd"/>
      <w:r w:rsidRPr="001929E3">
        <w:rPr>
          <w:rFonts w:eastAsia="Times New Roman"/>
          <w:sz w:val="24"/>
          <w:szCs w:val="24"/>
          <w:lang w:eastAsia="pl-PL"/>
        </w:rPr>
        <w:t xml:space="preserve">; 7) w odniesieniu do Pani/Pana danych osobowych decyzje nie będą podejmowane w sposób zautomatyzowany, stosowanie do art. 22 RODO; 8)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1929E3">
        <w:rPr>
          <w:rFonts w:eastAsia="Times New Roman"/>
          <w:sz w:val="24"/>
          <w:szCs w:val="24"/>
          <w:lang w:eastAsia="pl-PL"/>
        </w:rPr>
        <w:t>Pzp</w:t>
      </w:r>
      <w:proofErr w:type="spellEnd"/>
      <w:r w:rsidRPr="001929E3">
        <w:rPr>
          <w:rFonts w:eastAsia="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w:t>
      </w:r>
      <w:r w:rsidRPr="001929E3">
        <w:rPr>
          <w:rFonts w:eastAsia="Times New Roman"/>
          <w:sz w:val="24"/>
          <w:szCs w:val="24"/>
          <w:lang w:eastAsia="pl-PL"/>
        </w:rPr>
        <w:lastRenderedPageBreak/>
        <w:t xml:space="preserve">fizycznej lub prawnej, lub z uwagi na ważne względy interesu publicznego Unii Europejskiej lub państwa członkowskiego.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3. w przypadkach, o których mowa w ust. 1 pkt 18 i 20 lub ust. 5 pkt 2 i 4 ustawy </w:t>
      </w:r>
      <w:proofErr w:type="spellStart"/>
      <w:r w:rsidRPr="001929E3">
        <w:rPr>
          <w:rFonts w:eastAsia="Times New Roman"/>
          <w:sz w:val="24"/>
          <w:szCs w:val="24"/>
          <w:lang w:eastAsia="pl-PL"/>
        </w:rPr>
        <w:t>Pzp</w:t>
      </w:r>
      <w:proofErr w:type="spellEnd"/>
      <w:r w:rsidRPr="001929E3">
        <w:rPr>
          <w:rFonts w:eastAsia="Times New Roman"/>
          <w:sz w:val="24"/>
          <w:szCs w:val="24"/>
          <w:lang w:eastAsia="pl-PL"/>
        </w:rPr>
        <w:t xml:space="preserve">, jeżeli nie upłynęły 3 lata od dnia zaistnienia zdarzenia będącego podstawą wykluczenia; 4. w przypadku, o którym mowa w ust. 1 pkt 21 ustawy </w:t>
      </w:r>
      <w:proofErr w:type="spellStart"/>
      <w:r w:rsidRPr="001929E3">
        <w:rPr>
          <w:rFonts w:eastAsia="Times New Roman"/>
          <w:sz w:val="24"/>
          <w:szCs w:val="24"/>
          <w:lang w:eastAsia="pl-PL"/>
        </w:rPr>
        <w:t>Pzp</w:t>
      </w:r>
      <w:proofErr w:type="spellEnd"/>
      <w:r w:rsidRPr="001929E3">
        <w:rPr>
          <w:rFonts w:eastAsia="Times New Roman"/>
          <w:sz w:val="24"/>
          <w:szCs w:val="24"/>
          <w:lang w:eastAsia="pl-PL"/>
        </w:rPr>
        <w:t xml:space="preserve">, jeżeli nie upłynął okres, na jaki został prawomocnie orzeczony zakaz ubiegania się o zamówienia publiczne; 5. w przypadku, o którym mowa w ust. 1 pkt 22 ustawy </w:t>
      </w:r>
      <w:proofErr w:type="spellStart"/>
      <w:r w:rsidRPr="001929E3">
        <w:rPr>
          <w:rFonts w:eastAsia="Times New Roman"/>
          <w:sz w:val="24"/>
          <w:szCs w:val="24"/>
          <w:lang w:eastAsia="pl-PL"/>
        </w:rPr>
        <w:t>Pzp</w:t>
      </w:r>
      <w:proofErr w:type="spellEnd"/>
      <w:r w:rsidRPr="001929E3">
        <w:rPr>
          <w:rFonts w:eastAsia="Times New Roman"/>
          <w:sz w:val="24"/>
          <w:szCs w:val="24"/>
          <w:lang w:eastAsia="pl-PL"/>
        </w:rPr>
        <w:t xml:space="preserve">, jeżeli nie upłynął okres obowiązywania zakazu ubiegania się o zamówienia publiczne. 6. Wykonawca, który podlega wykluczeniu na podstawie ust. 1 pkt 13 i 14 oraz 16–20 ustawy </w:t>
      </w:r>
      <w:proofErr w:type="spellStart"/>
      <w:r w:rsidRPr="001929E3">
        <w:rPr>
          <w:rFonts w:eastAsia="Times New Roman"/>
          <w:sz w:val="24"/>
          <w:szCs w:val="24"/>
          <w:lang w:eastAsia="pl-PL"/>
        </w:rPr>
        <w:t>Pzp</w:t>
      </w:r>
      <w:proofErr w:type="spellEnd"/>
      <w:r w:rsidRPr="001929E3">
        <w:rPr>
          <w:rFonts w:eastAsia="Times New Roman"/>
          <w:sz w:val="24"/>
          <w:szCs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7. Wykonawca nie podlega wykluczeniu, jeżeli zamawiający, uwzględniając wagę i szczególne okoliczności czynu wykonawcy, uzna za wystarczające dowody przedstawione na podstawie pkt. 6. 8. W przypadkach, o których mowa w ust. 1 pkt 19 ustawy </w:t>
      </w:r>
      <w:proofErr w:type="spellStart"/>
      <w:r w:rsidRPr="001929E3">
        <w:rPr>
          <w:rFonts w:eastAsia="Times New Roman"/>
          <w:sz w:val="24"/>
          <w:szCs w:val="24"/>
          <w:lang w:eastAsia="pl-PL"/>
        </w:rPr>
        <w:t>Pzp</w:t>
      </w:r>
      <w:proofErr w:type="spellEnd"/>
      <w:r w:rsidRPr="001929E3">
        <w:rPr>
          <w:rFonts w:eastAsia="Times New Roman"/>
          <w:sz w:val="24"/>
          <w:szCs w:val="24"/>
          <w:lang w:eastAsia="pl-PL"/>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9. Zamawiający może wykluczyć Wykonawcę na każdym etapie postępowania o udzielenie zamówienia. </w:t>
      </w:r>
    </w:p>
    <w:p w:rsidR="001929E3" w:rsidRPr="001929E3" w:rsidRDefault="001929E3" w:rsidP="001929E3">
      <w:pPr>
        <w:spacing w:after="0" w:line="240" w:lineRule="auto"/>
        <w:jc w:val="center"/>
        <w:rPr>
          <w:rFonts w:eastAsia="Times New Roman"/>
          <w:sz w:val="24"/>
          <w:szCs w:val="24"/>
          <w:lang w:eastAsia="pl-PL"/>
        </w:rPr>
      </w:pPr>
      <w:r w:rsidRPr="001929E3">
        <w:rPr>
          <w:rFonts w:eastAsia="Times New Roman"/>
          <w:sz w:val="24"/>
          <w:szCs w:val="24"/>
          <w:u w:val="single"/>
          <w:lang w:eastAsia="pl-PL"/>
        </w:rPr>
        <w:t xml:space="preserve">ZAŁĄCZNIK I - INFORMACJE DOTYCZĄCE OFERT CZĘŚCIOWYCH </w:t>
      </w:r>
    </w:p>
    <w:p w:rsidR="001929E3" w:rsidRPr="001929E3" w:rsidRDefault="001929E3" w:rsidP="001929E3">
      <w:pPr>
        <w:spacing w:after="0" w:line="240" w:lineRule="auto"/>
        <w:rPr>
          <w:rFonts w:eastAsia="Times New Roman"/>
          <w:sz w:val="24"/>
          <w:szCs w:val="24"/>
          <w:lang w:eastAsia="pl-PL"/>
        </w:rPr>
      </w:pPr>
    </w:p>
    <w:p w:rsidR="001929E3" w:rsidRPr="001929E3" w:rsidRDefault="001929E3" w:rsidP="001929E3">
      <w:pPr>
        <w:spacing w:after="0" w:line="240" w:lineRule="auto"/>
        <w:rPr>
          <w:rFonts w:eastAsia="Times New Roman"/>
          <w:sz w:val="24"/>
          <w:szCs w:val="24"/>
          <w:lang w:eastAsia="pl-PL"/>
        </w:rPr>
      </w:pPr>
    </w:p>
    <w:p w:rsidR="001929E3" w:rsidRPr="001929E3" w:rsidRDefault="001929E3" w:rsidP="001929E3">
      <w:pPr>
        <w:spacing w:after="240" w:line="240" w:lineRule="auto"/>
        <w:rPr>
          <w:rFonts w:eastAsia="Times New Roman"/>
          <w:sz w:val="24"/>
          <w:szCs w:val="24"/>
          <w:lang w:eastAsia="pl-PL"/>
        </w:rPr>
      </w:pPr>
    </w:p>
    <w:sectPr w:rsidR="001929E3" w:rsidRPr="00192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6D"/>
    <w:rsid w:val="0009126D"/>
    <w:rsid w:val="001929E3"/>
    <w:rsid w:val="00F473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35958">
      <w:bodyDiv w:val="1"/>
      <w:marLeft w:val="0"/>
      <w:marRight w:val="0"/>
      <w:marTop w:val="0"/>
      <w:marBottom w:val="0"/>
      <w:divBdr>
        <w:top w:val="none" w:sz="0" w:space="0" w:color="auto"/>
        <w:left w:val="none" w:sz="0" w:space="0" w:color="auto"/>
        <w:bottom w:val="none" w:sz="0" w:space="0" w:color="auto"/>
        <w:right w:val="none" w:sz="0" w:space="0" w:color="auto"/>
      </w:divBdr>
      <w:divsChild>
        <w:div w:id="252707610">
          <w:marLeft w:val="0"/>
          <w:marRight w:val="0"/>
          <w:marTop w:val="0"/>
          <w:marBottom w:val="0"/>
          <w:divBdr>
            <w:top w:val="none" w:sz="0" w:space="0" w:color="auto"/>
            <w:left w:val="none" w:sz="0" w:space="0" w:color="auto"/>
            <w:bottom w:val="none" w:sz="0" w:space="0" w:color="auto"/>
            <w:right w:val="none" w:sz="0" w:space="0" w:color="auto"/>
          </w:divBdr>
          <w:divsChild>
            <w:div w:id="1948613095">
              <w:marLeft w:val="0"/>
              <w:marRight w:val="0"/>
              <w:marTop w:val="0"/>
              <w:marBottom w:val="0"/>
              <w:divBdr>
                <w:top w:val="none" w:sz="0" w:space="0" w:color="auto"/>
                <w:left w:val="none" w:sz="0" w:space="0" w:color="auto"/>
                <w:bottom w:val="none" w:sz="0" w:space="0" w:color="auto"/>
                <w:right w:val="none" w:sz="0" w:space="0" w:color="auto"/>
              </w:divBdr>
              <w:divsChild>
                <w:div w:id="685058294">
                  <w:marLeft w:val="0"/>
                  <w:marRight w:val="0"/>
                  <w:marTop w:val="0"/>
                  <w:marBottom w:val="0"/>
                  <w:divBdr>
                    <w:top w:val="none" w:sz="0" w:space="0" w:color="auto"/>
                    <w:left w:val="none" w:sz="0" w:space="0" w:color="auto"/>
                    <w:bottom w:val="none" w:sz="0" w:space="0" w:color="auto"/>
                    <w:right w:val="none" w:sz="0" w:space="0" w:color="auto"/>
                  </w:divBdr>
                </w:div>
                <w:div w:id="1983384788">
                  <w:marLeft w:val="0"/>
                  <w:marRight w:val="0"/>
                  <w:marTop w:val="0"/>
                  <w:marBottom w:val="0"/>
                  <w:divBdr>
                    <w:top w:val="none" w:sz="0" w:space="0" w:color="auto"/>
                    <w:left w:val="none" w:sz="0" w:space="0" w:color="auto"/>
                    <w:bottom w:val="none" w:sz="0" w:space="0" w:color="auto"/>
                    <w:right w:val="none" w:sz="0" w:space="0" w:color="auto"/>
                  </w:divBdr>
                </w:div>
                <w:div w:id="954869811">
                  <w:marLeft w:val="0"/>
                  <w:marRight w:val="0"/>
                  <w:marTop w:val="0"/>
                  <w:marBottom w:val="0"/>
                  <w:divBdr>
                    <w:top w:val="none" w:sz="0" w:space="0" w:color="auto"/>
                    <w:left w:val="none" w:sz="0" w:space="0" w:color="auto"/>
                    <w:bottom w:val="none" w:sz="0" w:space="0" w:color="auto"/>
                    <w:right w:val="none" w:sz="0" w:space="0" w:color="auto"/>
                  </w:divBdr>
                  <w:divsChild>
                    <w:div w:id="558905549">
                      <w:marLeft w:val="0"/>
                      <w:marRight w:val="0"/>
                      <w:marTop w:val="0"/>
                      <w:marBottom w:val="0"/>
                      <w:divBdr>
                        <w:top w:val="none" w:sz="0" w:space="0" w:color="auto"/>
                        <w:left w:val="none" w:sz="0" w:space="0" w:color="auto"/>
                        <w:bottom w:val="none" w:sz="0" w:space="0" w:color="auto"/>
                        <w:right w:val="none" w:sz="0" w:space="0" w:color="auto"/>
                      </w:divBdr>
                    </w:div>
                  </w:divsChild>
                </w:div>
                <w:div w:id="793059282">
                  <w:marLeft w:val="0"/>
                  <w:marRight w:val="0"/>
                  <w:marTop w:val="0"/>
                  <w:marBottom w:val="0"/>
                  <w:divBdr>
                    <w:top w:val="none" w:sz="0" w:space="0" w:color="auto"/>
                    <w:left w:val="none" w:sz="0" w:space="0" w:color="auto"/>
                    <w:bottom w:val="none" w:sz="0" w:space="0" w:color="auto"/>
                    <w:right w:val="none" w:sz="0" w:space="0" w:color="auto"/>
                  </w:divBdr>
                  <w:divsChild>
                    <w:div w:id="1216891957">
                      <w:marLeft w:val="0"/>
                      <w:marRight w:val="0"/>
                      <w:marTop w:val="0"/>
                      <w:marBottom w:val="0"/>
                      <w:divBdr>
                        <w:top w:val="none" w:sz="0" w:space="0" w:color="auto"/>
                        <w:left w:val="none" w:sz="0" w:space="0" w:color="auto"/>
                        <w:bottom w:val="none" w:sz="0" w:space="0" w:color="auto"/>
                        <w:right w:val="none" w:sz="0" w:space="0" w:color="auto"/>
                      </w:divBdr>
                    </w:div>
                  </w:divsChild>
                </w:div>
                <w:div w:id="1566599859">
                  <w:marLeft w:val="0"/>
                  <w:marRight w:val="0"/>
                  <w:marTop w:val="0"/>
                  <w:marBottom w:val="0"/>
                  <w:divBdr>
                    <w:top w:val="none" w:sz="0" w:space="0" w:color="auto"/>
                    <w:left w:val="none" w:sz="0" w:space="0" w:color="auto"/>
                    <w:bottom w:val="none" w:sz="0" w:space="0" w:color="auto"/>
                    <w:right w:val="none" w:sz="0" w:space="0" w:color="auto"/>
                  </w:divBdr>
                  <w:divsChild>
                    <w:div w:id="1584799400">
                      <w:marLeft w:val="0"/>
                      <w:marRight w:val="0"/>
                      <w:marTop w:val="0"/>
                      <w:marBottom w:val="0"/>
                      <w:divBdr>
                        <w:top w:val="none" w:sz="0" w:space="0" w:color="auto"/>
                        <w:left w:val="none" w:sz="0" w:space="0" w:color="auto"/>
                        <w:bottom w:val="none" w:sz="0" w:space="0" w:color="auto"/>
                        <w:right w:val="none" w:sz="0" w:space="0" w:color="auto"/>
                      </w:divBdr>
                    </w:div>
                    <w:div w:id="879853088">
                      <w:marLeft w:val="0"/>
                      <w:marRight w:val="0"/>
                      <w:marTop w:val="0"/>
                      <w:marBottom w:val="0"/>
                      <w:divBdr>
                        <w:top w:val="none" w:sz="0" w:space="0" w:color="auto"/>
                        <w:left w:val="none" w:sz="0" w:space="0" w:color="auto"/>
                        <w:bottom w:val="none" w:sz="0" w:space="0" w:color="auto"/>
                        <w:right w:val="none" w:sz="0" w:space="0" w:color="auto"/>
                      </w:divBdr>
                    </w:div>
                    <w:div w:id="1213881082">
                      <w:marLeft w:val="0"/>
                      <w:marRight w:val="0"/>
                      <w:marTop w:val="0"/>
                      <w:marBottom w:val="0"/>
                      <w:divBdr>
                        <w:top w:val="none" w:sz="0" w:space="0" w:color="auto"/>
                        <w:left w:val="none" w:sz="0" w:space="0" w:color="auto"/>
                        <w:bottom w:val="none" w:sz="0" w:space="0" w:color="auto"/>
                        <w:right w:val="none" w:sz="0" w:space="0" w:color="auto"/>
                      </w:divBdr>
                    </w:div>
                    <w:div w:id="1274558300">
                      <w:marLeft w:val="0"/>
                      <w:marRight w:val="0"/>
                      <w:marTop w:val="0"/>
                      <w:marBottom w:val="0"/>
                      <w:divBdr>
                        <w:top w:val="none" w:sz="0" w:space="0" w:color="auto"/>
                        <w:left w:val="none" w:sz="0" w:space="0" w:color="auto"/>
                        <w:bottom w:val="none" w:sz="0" w:space="0" w:color="auto"/>
                        <w:right w:val="none" w:sz="0" w:space="0" w:color="auto"/>
                      </w:divBdr>
                    </w:div>
                  </w:divsChild>
                </w:div>
                <w:div w:id="1897618404">
                  <w:marLeft w:val="0"/>
                  <w:marRight w:val="0"/>
                  <w:marTop w:val="0"/>
                  <w:marBottom w:val="0"/>
                  <w:divBdr>
                    <w:top w:val="none" w:sz="0" w:space="0" w:color="auto"/>
                    <w:left w:val="none" w:sz="0" w:space="0" w:color="auto"/>
                    <w:bottom w:val="none" w:sz="0" w:space="0" w:color="auto"/>
                    <w:right w:val="none" w:sz="0" w:space="0" w:color="auto"/>
                  </w:divBdr>
                  <w:divsChild>
                    <w:div w:id="2033409119">
                      <w:marLeft w:val="0"/>
                      <w:marRight w:val="0"/>
                      <w:marTop w:val="0"/>
                      <w:marBottom w:val="0"/>
                      <w:divBdr>
                        <w:top w:val="none" w:sz="0" w:space="0" w:color="auto"/>
                        <w:left w:val="none" w:sz="0" w:space="0" w:color="auto"/>
                        <w:bottom w:val="none" w:sz="0" w:space="0" w:color="auto"/>
                        <w:right w:val="none" w:sz="0" w:space="0" w:color="auto"/>
                      </w:divBdr>
                    </w:div>
                    <w:div w:id="971667307">
                      <w:marLeft w:val="0"/>
                      <w:marRight w:val="0"/>
                      <w:marTop w:val="0"/>
                      <w:marBottom w:val="0"/>
                      <w:divBdr>
                        <w:top w:val="none" w:sz="0" w:space="0" w:color="auto"/>
                        <w:left w:val="none" w:sz="0" w:space="0" w:color="auto"/>
                        <w:bottom w:val="none" w:sz="0" w:space="0" w:color="auto"/>
                        <w:right w:val="none" w:sz="0" w:space="0" w:color="auto"/>
                      </w:divBdr>
                    </w:div>
                    <w:div w:id="1956251977">
                      <w:marLeft w:val="0"/>
                      <w:marRight w:val="0"/>
                      <w:marTop w:val="0"/>
                      <w:marBottom w:val="0"/>
                      <w:divBdr>
                        <w:top w:val="none" w:sz="0" w:space="0" w:color="auto"/>
                        <w:left w:val="none" w:sz="0" w:space="0" w:color="auto"/>
                        <w:bottom w:val="none" w:sz="0" w:space="0" w:color="auto"/>
                        <w:right w:val="none" w:sz="0" w:space="0" w:color="auto"/>
                      </w:divBdr>
                    </w:div>
                    <w:div w:id="963461950">
                      <w:marLeft w:val="0"/>
                      <w:marRight w:val="0"/>
                      <w:marTop w:val="0"/>
                      <w:marBottom w:val="0"/>
                      <w:divBdr>
                        <w:top w:val="none" w:sz="0" w:space="0" w:color="auto"/>
                        <w:left w:val="none" w:sz="0" w:space="0" w:color="auto"/>
                        <w:bottom w:val="none" w:sz="0" w:space="0" w:color="auto"/>
                        <w:right w:val="none" w:sz="0" w:space="0" w:color="auto"/>
                      </w:divBdr>
                    </w:div>
                    <w:div w:id="1211650194">
                      <w:marLeft w:val="0"/>
                      <w:marRight w:val="0"/>
                      <w:marTop w:val="0"/>
                      <w:marBottom w:val="0"/>
                      <w:divBdr>
                        <w:top w:val="none" w:sz="0" w:space="0" w:color="auto"/>
                        <w:left w:val="none" w:sz="0" w:space="0" w:color="auto"/>
                        <w:bottom w:val="none" w:sz="0" w:space="0" w:color="auto"/>
                        <w:right w:val="none" w:sz="0" w:space="0" w:color="auto"/>
                      </w:divBdr>
                    </w:div>
                    <w:div w:id="85922961">
                      <w:marLeft w:val="0"/>
                      <w:marRight w:val="0"/>
                      <w:marTop w:val="0"/>
                      <w:marBottom w:val="0"/>
                      <w:divBdr>
                        <w:top w:val="none" w:sz="0" w:space="0" w:color="auto"/>
                        <w:left w:val="none" w:sz="0" w:space="0" w:color="auto"/>
                        <w:bottom w:val="none" w:sz="0" w:space="0" w:color="auto"/>
                        <w:right w:val="none" w:sz="0" w:space="0" w:color="auto"/>
                      </w:divBdr>
                    </w:div>
                    <w:div w:id="201358064">
                      <w:marLeft w:val="0"/>
                      <w:marRight w:val="0"/>
                      <w:marTop w:val="0"/>
                      <w:marBottom w:val="0"/>
                      <w:divBdr>
                        <w:top w:val="none" w:sz="0" w:space="0" w:color="auto"/>
                        <w:left w:val="none" w:sz="0" w:space="0" w:color="auto"/>
                        <w:bottom w:val="none" w:sz="0" w:space="0" w:color="auto"/>
                        <w:right w:val="none" w:sz="0" w:space="0" w:color="auto"/>
                      </w:divBdr>
                    </w:div>
                  </w:divsChild>
                </w:div>
                <w:div w:id="730616754">
                  <w:marLeft w:val="0"/>
                  <w:marRight w:val="0"/>
                  <w:marTop w:val="0"/>
                  <w:marBottom w:val="0"/>
                  <w:divBdr>
                    <w:top w:val="none" w:sz="0" w:space="0" w:color="auto"/>
                    <w:left w:val="none" w:sz="0" w:space="0" w:color="auto"/>
                    <w:bottom w:val="none" w:sz="0" w:space="0" w:color="auto"/>
                    <w:right w:val="none" w:sz="0" w:space="0" w:color="auto"/>
                  </w:divBdr>
                  <w:divsChild>
                    <w:div w:id="1349060206">
                      <w:marLeft w:val="0"/>
                      <w:marRight w:val="0"/>
                      <w:marTop w:val="0"/>
                      <w:marBottom w:val="0"/>
                      <w:divBdr>
                        <w:top w:val="none" w:sz="0" w:space="0" w:color="auto"/>
                        <w:left w:val="none" w:sz="0" w:space="0" w:color="auto"/>
                        <w:bottom w:val="none" w:sz="0" w:space="0" w:color="auto"/>
                        <w:right w:val="none" w:sz="0" w:space="0" w:color="auto"/>
                      </w:divBdr>
                    </w:div>
                    <w:div w:id="672729019">
                      <w:marLeft w:val="0"/>
                      <w:marRight w:val="0"/>
                      <w:marTop w:val="0"/>
                      <w:marBottom w:val="0"/>
                      <w:divBdr>
                        <w:top w:val="none" w:sz="0" w:space="0" w:color="auto"/>
                        <w:left w:val="none" w:sz="0" w:space="0" w:color="auto"/>
                        <w:bottom w:val="none" w:sz="0" w:space="0" w:color="auto"/>
                        <w:right w:val="none" w:sz="0" w:space="0" w:color="auto"/>
                      </w:divBdr>
                    </w:div>
                  </w:divsChild>
                </w:div>
                <w:div w:id="1033383707">
                  <w:marLeft w:val="0"/>
                  <w:marRight w:val="0"/>
                  <w:marTop w:val="0"/>
                  <w:marBottom w:val="0"/>
                  <w:divBdr>
                    <w:top w:val="none" w:sz="0" w:space="0" w:color="auto"/>
                    <w:left w:val="none" w:sz="0" w:space="0" w:color="auto"/>
                    <w:bottom w:val="none" w:sz="0" w:space="0" w:color="auto"/>
                    <w:right w:val="none" w:sz="0" w:space="0" w:color="auto"/>
                  </w:divBdr>
                  <w:divsChild>
                    <w:div w:id="57022316">
                      <w:marLeft w:val="0"/>
                      <w:marRight w:val="0"/>
                      <w:marTop w:val="0"/>
                      <w:marBottom w:val="0"/>
                      <w:divBdr>
                        <w:top w:val="none" w:sz="0" w:space="0" w:color="auto"/>
                        <w:left w:val="none" w:sz="0" w:space="0" w:color="auto"/>
                        <w:bottom w:val="none" w:sz="0" w:space="0" w:color="auto"/>
                        <w:right w:val="none" w:sz="0" w:space="0" w:color="auto"/>
                      </w:divBdr>
                    </w:div>
                    <w:div w:id="589310697">
                      <w:marLeft w:val="0"/>
                      <w:marRight w:val="0"/>
                      <w:marTop w:val="0"/>
                      <w:marBottom w:val="0"/>
                      <w:divBdr>
                        <w:top w:val="none" w:sz="0" w:space="0" w:color="auto"/>
                        <w:left w:val="none" w:sz="0" w:space="0" w:color="auto"/>
                        <w:bottom w:val="none" w:sz="0" w:space="0" w:color="auto"/>
                        <w:right w:val="none" w:sz="0" w:space="0" w:color="auto"/>
                      </w:divBdr>
                    </w:div>
                    <w:div w:id="1198200904">
                      <w:marLeft w:val="0"/>
                      <w:marRight w:val="0"/>
                      <w:marTop w:val="0"/>
                      <w:marBottom w:val="0"/>
                      <w:divBdr>
                        <w:top w:val="none" w:sz="0" w:space="0" w:color="auto"/>
                        <w:left w:val="none" w:sz="0" w:space="0" w:color="auto"/>
                        <w:bottom w:val="none" w:sz="0" w:space="0" w:color="auto"/>
                        <w:right w:val="none" w:sz="0" w:space="0" w:color="auto"/>
                      </w:divBdr>
                    </w:div>
                    <w:div w:id="198976119">
                      <w:marLeft w:val="0"/>
                      <w:marRight w:val="0"/>
                      <w:marTop w:val="0"/>
                      <w:marBottom w:val="0"/>
                      <w:divBdr>
                        <w:top w:val="none" w:sz="0" w:space="0" w:color="auto"/>
                        <w:left w:val="none" w:sz="0" w:space="0" w:color="auto"/>
                        <w:bottom w:val="none" w:sz="0" w:space="0" w:color="auto"/>
                        <w:right w:val="none" w:sz="0" w:space="0" w:color="auto"/>
                      </w:divBdr>
                    </w:div>
                    <w:div w:id="1256552147">
                      <w:marLeft w:val="0"/>
                      <w:marRight w:val="0"/>
                      <w:marTop w:val="0"/>
                      <w:marBottom w:val="0"/>
                      <w:divBdr>
                        <w:top w:val="none" w:sz="0" w:space="0" w:color="auto"/>
                        <w:left w:val="none" w:sz="0" w:space="0" w:color="auto"/>
                        <w:bottom w:val="none" w:sz="0" w:space="0" w:color="auto"/>
                        <w:right w:val="none" w:sz="0" w:space="0" w:color="auto"/>
                      </w:divBdr>
                    </w:div>
                    <w:div w:id="755322193">
                      <w:marLeft w:val="0"/>
                      <w:marRight w:val="0"/>
                      <w:marTop w:val="0"/>
                      <w:marBottom w:val="0"/>
                      <w:divBdr>
                        <w:top w:val="none" w:sz="0" w:space="0" w:color="auto"/>
                        <w:left w:val="none" w:sz="0" w:space="0" w:color="auto"/>
                        <w:bottom w:val="none" w:sz="0" w:space="0" w:color="auto"/>
                        <w:right w:val="none" w:sz="0" w:space="0" w:color="auto"/>
                      </w:divBdr>
                    </w:div>
                    <w:div w:id="1066957444">
                      <w:marLeft w:val="0"/>
                      <w:marRight w:val="0"/>
                      <w:marTop w:val="0"/>
                      <w:marBottom w:val="0"/>
                      <w:divBdr>
                        <w:top w:val="none" w:sz="0" w:space="0" w:color="auto"/>
                        <w:left w:val="none" w:sz="0" w:space="0" w:color="auto"/>
                        <w:bottom w:val="none" w:sz="0" w:space="0" w:color="auto"/>
                        <w:right w:val="none" w:sz="0" w:space="0" w:color="auto"/>
                      </w:divBdr>
                    </w:div>
                  </w:divsChild>
                </w:div>
                <w:div w:id="813566668">
                  <w:marLeft w:val="0"/>
                  <w:marRight w:val="0"/>
                  <w:marTop w:val="0"/>
                  <w:marBottom w:val="0"/>
                  <w:divBdr>
                    <w:top w:val="none" w:sz="0" w:space="0" w:color="auto"/>
                    <w:left w:val="none" w:sz="0" w:space="0" w:color="auto"/>
                    <w:bottom w:val="none" w:sz="0" w:space="0" w:color="auto"/>
                    <w:right w:val="none" w:sz="0" w:space="0" w:color="auto"/>
                  </w:divBdr>
                  <w:divsChild>
                    <w:div w:id="913975070">
                      <w:marLeft w:val="0"/>
                      <w:marRight w:val="0"/>
                      <w:marTop w:val="0"/>
                      <w:marBottom w:val="0"/>
                      <w:divBdr>
                        <w:top w:val="none" w:sz="0" w:space="0" w:color="auto"/>
                        <w:left w:val="none" w:sz="0" w:space="0" w:color="auto"/>
                        <w:bottom w:val="none" w:sz="0" w:space="0" w:color="auto"/>
                        <w:right w:val="none" w:sz="0" w:space="0" w:color="auto"/>
                      </w:divBdr>
                    </w:div>
                    <w:div w:id="996882749">
                      <w:marLeft w:val="0"/>
                      <w:marRight w:val="0"/>
                      <w:marTop w:val="0"/>
                      <w:marBottom w:val="0"/>
                      <w:divBdr>
                        <w:top w:val="none" w:sz="0" w:space="0" w:color="auto"/>
                        <w:left w:val="none" w:sz="0" w:space="0" w:color="auto"/>
                        <w:bottom w:val="none" w:sz="0" w:space="0" w:color="auto"/>
                        <w:right w:val="none" w:sz="0" w:space="0" w:color="auto"/>
                      </w:divBdr>
                    </w:div>
                    <w:div w:id="2073573208">
                      <w:marLeft w:val="0"/>
                      <w:marRight w:val="0"/>
                      <w:marTop w:val="0"/>
                      <w:marBottom w:val="0"/>
                      <w:divBdr>
                        <w:top w:val="none" w:sz="0" w:space="0" w:color="auto"/>
                        <w:left w:val="none" w:sz="0" w:space="0" w:color="auto"/>
                        <w:bottom w:val="none" w:sz="0" w:space="0" w:color="auto"/>
                        <w:right w:val="none" w:sz="0" w:space="0" w:color="auto"/>
                      </w:divBdr>
                    </w:div>
                    <w:div w:id="1428041969">
                      <w:marLeft w:val="0"/>
                      <w:marRight w:val="0"/>
                      <w:marTop w:val="0"/>
                      <w:marBottom w:val="0"/>
                      <w:divBdr>
                        <w:top w:val="none" w:sz="0" w:space="0" w:color="auto"/>
                        <w:left w:val="none" w:sz="0" w:space="0" w:color="auto"/>
                        <w:bottom w:val="none" w:sz="0" w:space="0" w:color="auto"/>
                        <w:right w:val="none" w:sz="0" w:space="0" w:color="auto"/>
                      </w:divBdr>
                    </w:div>
                    <w:div w:id="334844996">
                      <w:marLeft w:val="0"/>
                      <w:marRight w:val="0"/>
                      <w:marTop w:val="0"/>
                      <w:marBottom w:val="0"/>
                      <w:divBdr>
                        <w:top w:val="none" w:sz="0" w:space="0" w:color="auto"/>
                        <w:left w:val="none" w:sz="0" w:space="0" w:color="auto"/>
                        <w:bottom w:val="none" w:sz="0" w:space="0" w:color="auto"/>
                        <w:right w:val="none" w:sz="0" w:space="0" w:color="auto"/>
                      </w:divBdr>
                    </w:div>
                    <w:div w:id="1514226563">
                      <w:marLeft w:val="0"/>
                      <w:marRight w:val="0"/>
                      <w:marTop w:val="0"/>
                      <w:marBottom w:val="0"/>
                      <w:divBdr>
                        <w:top w:val="none" w:sz="0" w:space="0" w:color="auto"/>
                        <w:left w:val="none" w:sz="0" w:space="0" w:color="auto"/>
                        <w:bottom w:val="none" w:sz="0" w:space="0" w:color="auto"/>
                        <w:right w:val="none" w:sz="0" w:space="0" w:color="auto"/>
                      </w:divBdr>
                    </w:div>
                    <w:div w:id="541751458">
                      <w:marLeft w:val="0"/>
                      <w:marRight w:val="0"/>
                      <w:marTop w:val="0"/>
                      <w:marBottom w:val="0"/>
                      <w:divBdr>
                        <w:top w:val="none" w:sz="0" w:space="0" w:color="auto"/>
                        <w:left w:val="none" w:sz="0" w:space="0" w:color="auto"/>
                        <w:bottom w:val="none" w:sz="0" w:space="0" w:color="auto"/>
                        <w:right w:val="none" w:sz="0" w:space="0" w:color="auto"/>
                      </w:divBdr>
                    </w:div>
                    <w:div w:id="1995066027">
                      <w:marLeft w:val="0"/>
                      <w:marRight w:val="0"/>
                      <w:marTop w:val="0"/>
                      <w:marBottom w:val="0"/>
                      <w:divBdr>
                        <w:top w:val="none" w:sz="0" w:space="0" w:color="auto"/>
                        <w:left w:val="none" w:sz="0" w:space="0" w:color="auto"/>
                        <w:bottom w:val="none" w:sz="0" w:space="0" w:color="auto"/>
                        <w:right w:val="none" w:sz="0" w:space="0" w:color="auto"/>
                      </w:divBdr>
                    </w:div>
                  </w:divsChild>
                </w:div>
                <w:div w:id="13225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7293</Words>
  <Characters>43758</Characters>
  <Application>Microsoft Office Word</Application>
  <DocSecurity>0</DocSecurity>
  <Lines>364</Lines>
  <Paragraphs>101</Paragraphs>
  <ScaleCrop>false</ScaleCrop>
  <Company/>
  <LinksUpToDate>false</LinksUpToDate>
  <CharactersWithSpaces>50950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Dorota2</dc:creator>
  <cp:keywords/>
  <dc:description/>
  <cp:lastModifiedBy>Dorota2</cp:lastModifiedBy>
  <cp:revision>2</cp:revision>
  <dcterms:created xsi:type="dcterms:W3CDTF">2020-03-11T10:39:00Z</dcterms:created>
  <dcterms:modified xsi:type="dcterms:W3CDTF">2020-03-11T10:40:00Z</dcterms:modified>
</cp:coreProperties>
</file>