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CD" w:rsidRPr="00830FCD" w:rsidRDefault="00830FCD" w:rsidP="00830FCD">
      <w:r w:rsidRPr="00830FCD">
        <w:t>Adres strony internetowej, na której Zamawiający udostępnia Specyfikację Istotnych Warunków Zamówienia:</w:t>
      </w:r>
    </w:p>
    <w:p w:rsidR="00830FCD" w:rsidRPr="00830FCD" w:rsidRDefault="00830FCD" w:rsidP="00830FCD">
      <w:hyperlink r:id="rId6" w:tgtFrame="_blank" w:history="1">
        <w:r w:rsidRPr="00830FCD">
          <w:rPr>
            <w:rStyle w:val="Hipercze"/>
          </w:rPr>
          <w:t>bip.powiat.kolbuszowa.pl</w:t>
        </w:r>
      </w:hyperlink>
    </w:p>
    <w:p w:rsidR="00830FCD" w:rsidRPr="00830FCD" w:rsidRDefault="00830FCD" w:rsidP="00830FCD">
      <w:r w:rsidRPr="00830FCD">
        <w:pict>
          <v:rect id="_x0000_i1025" style="width:0;height:1.5pt" o:hralign="center" o:hrstd="t" o:hrnoshade="t" o:hr="t" fillcolor="black" stroked="f"/>
        </w:pict>
      </w:r>
    </w:p>
    <w:p w:rsidR="00830FCD" w:rsidRPr="00830FCD" w:rsidRDefault="00830FCD" w:rsidP="00830FCD">
      <w:r w:rsidRPr="00830FCD">
        <w:rPr>
          <w:b/>
          <w:bCs/>
        </w:rPr>
        <w:t>Kolbuszowa: PRZEBUDOWA DROGI POWIATOWEJ NR 1 225 R KOSOWY-NIWISKA-KAMIONKA-SĘDZISZÓW MŁP</w:t>
      </w:r>
      <w:r w:rsidRPr="00830FCD">
        <w:br/>
      </w:r>
      <w:r w:rsidRPr="00830FCD">
        <w:rPr>
          <w:b/>
          <w:bCs/>
        </w:rPr>
        <w:t>Numer ogłoszenia: 148870 - 2015; data zamieszczenia: 18.06.2015</w:t>
      </w:r>
      <w:r w:rsidRPr="00830FCD">
        <w:br/>
        <w:t>OGŁOSZENIE O ZAMÓWIENIU - roboty budowlane</w:t>
      </w:r>
    </w:p>
    <w:p w:rsidR="00830FCD" w:rsidRPr="00830FCD" w:rsidRDefault="00830FCD" w:rsidP="00830FCD">
      <w:r w:rsidRPr="00830FCD">
        <w:rPr>
          <w:b/>
          <w:bCs/>
        </w:rPr>
        <w:t>Zamieszczanie ogłoszenia:</w:t>
      </w:r>
      <w:r w:rsidRPr="00830FCD">
        <w:t xml:space="preserve"> obowiązkowe.</w:t>
      </w:r>
    </w:p>
    <w:p w:rsidR="00830FCD" w:rsidRPr="00830FCD" w:rsidRDefault="00830FCD" w:rsidP="00830FCD">
      <w:r w:rsidRPr="00830FCD">
        <w:rPr>
          <w:b/>
          <w:bCs/>
        </w:rPr>
        <w:t>Ogłoszenie dotyczy:</w:t>
      </w:r>
      <w:r w:rsidRPr="00830FCD">
        <w:t xml:space="preserve"> zamówienia publicznego.</w:t>
      </w:r>
    </w:p>
    <w:p w:rsidR="00830FCD" w:rsidRPr="00830FCD" w:rsidRDefault="00830FCD" w:rsidP="00830FCD">
      <w:r w:rsidRPr="00830FCD">
        <w:t>SEKCJA I: ZAMAWIAJĄCY</w:t>
      </w:r>
    </w:p>
    <w:p w:rsidR="00830FCD" w:rsidRPr="00830FCD" w:rsidRDefault="00830FCD" w:rsidP="00830FCD">
      <w:r w:rsidRPr="00830FCD">
        <w:rPr>
          <w:b/>
          <w:bCs/>
        </w:rPr>
        <w:t>I. 1) NAZWA I ADRES:</w:t>
      </w:r>
      <w:r w:rsidRPr="00830FCD">
        <w:t xml:space="preserve"> Powiat Kolbuszowski , ul. 11 Listopada 10, 36-100 Kolbuszowa, woj. podkarpackie, tel. 17 2275880, faks 17 2271523.</w:t>
      </w:r>
    </w:p>
    <w:p w:rsidR="00830FCD" w:rsidRPr="00830FCD" w:rsidRDefault="00830FCD" w:rsidP="00830FCD">
      <w:r w:rsidRPr="00830FCD">
        <w:rPr>
          <w:b/>
          <w:bCs/>
        </w:rPr>
        <w:t>I. 2) RODZAJ ZAMAWIAJĄCEGO:</w:t>
      </w:r>
      <w:r w:rsidRPr="00830FCD">
        <w:t xml:space="preserve"> Administracja samorządowa.</w:t>
      </w:r>
    </w:p>
    <w:p w:rsidR="00830FCD" w:rsidRPr="00830FCD" w:rsidRDefault="00830FCD" w:rsidP="00830FCD">
      <w:r w:rsidRPr="00830FCD">
        <w:t>SEKCJA II: PRZEDMIOT ZAMÓWIENIA</w:t>
      </w:r>
    </w:p>
    <w:p w:rsidR="00830FCD" w:rsidRPr="00830FCD" w:rsidRDefault="00830FCD" w:rsidP="00830FCD">
      <w:r w:rsidRPr="00830FCD">
        <w:rPr>
          <w:b/>
          <w:bCs/>
        </w:rPr>
        <w:t>II.1) OKREŚLENIE PRZEDMIOTU ZAMÓWIENIA</w:t>
      </w:r>
    </w:p>
    <w:p w:rsidR="00830FCD" w:rsidRPr="00830FCD" w:rsidRDefault="00830FCD" w:rsidP="00830FCD">
      <w:r w:rsidRPr="00830FCD">
        <w:rPr>
          <w:b/>
          <w:bCs/>
        </w:rPr>
        <w:t>II.1.1) Nazwa nadana zamówieniu przez zamawiającego:</w:t>
      </w:r>
      <w:r w:rsidRPr="00830FCD">
        <w:t xml:space="preserve"> PRZEBUDOWA DROGI POWIATOWEJ NR 1 225 R KOSOWY-NIWISKA-KAMIONKA-SĘDZISZÓW MŁP.</w:t>
      </w:r>
    </w:p>
    <w:p w:rsidR="00830FCD" w:rsidRPr="00830FCD" w:rsidRDefault="00830FCD" w:rsidP="00830FCD">
      <w:r w:rsidRPr="00830FCD">
        <w:rPr>
          <w:b/>
          <w:bCs/>
        </w:rPr>
        <w:t>II.1.2) Rodzaj zamówienia:</w:t>
      </w:r>
      <w:r w:rsidRPr="00830FCD">
        <w:t xml:space="preserve"> roboty budowlane.</w:t>
      </w:r>
    </w:p>
    <w:p w:rsidR="00830FCD" w:rsidRPr="00830FCD" w:rsidRDefault="00830FCD" w:rsidP="00830FCD">
      <w:r w:rsidRPr="00830FCD">
        <w:rPr>
          <w:b/>
          <w:bCs/>
        </w:rPr>
        <w:t>II.1.4) Określenie przedmiotu oraz wielkości lub zakresu zamówienia:</w:t>
      </w:r>
      <w:r w:rsidRPr="00830FCD">
        <w:t xml:space="preserve"> Przedmiotem zamówienia jest: Inwestycja: /PRZEBUDOWA DROGI POWIATOWEJ NR 1 225 R KOSOWY-NIWISKA-KAMIONKA-SĘDZISZÓW MŁP/ obejmująca: 1. PRZEBUDOWĘ DROGI POWIATOWEJ NR 1225 R W KM 0+991-2+540 W TYM: szerokość jezdni od 5,0 m do 5,5 m, pobocza 2 x 0,75 m - ścięcie istniejących poboczy - nawierzchnia : -- warstwa profilowa z betonu asfaltowego AC 11W o grub. średnio 3 cm - warstwa ścieralna z betonu asfaltowego AC 11S o </w:t>
      </w:r>
      <w:proofErr w:type="spellStart"/>
      <w:r w:rsidRPr="00830FCD">
        <w:t>grub</w:t>
      </w:r>
      <w:proofErr w:type="spellEnd"/>
      <w:r w:rsidRPr="00830FCD">
        <w:t xml:space="preserve"> średnio 4 cm - utwardzenie poboczy kruszywem łamanym o grubości średnio 8 cm /szer. 2x0,75 m/ 2. BUDOWA CHODNIKA DLA PIESZYCH PRZY DRODZE POWIATOWEJ NR 1 225 R W KM 2+560-2+842 /0,282 KM/ W MIEJSCOWOŚCI KOSOWY z kostki brukowej o szerokości średnio 1,5 m, 3. BUDOWA CHODNIKA DLA PIESZYCH PRZY DRODZE POWIATOWEJ NR 1 225 R W KM 9+179 -9+363 /0,184 km/ w miejscowości Niwiska z kostki brukowej o szerokości średnio 1,5 m, 4. PRZEBUDOWĘ DROGI POWIATOWEJ NR 1 225 R W KM 9+367-14+200 szerokość jezdni: średnio 5,50 m, pobocza 2 x 1,0 m Zakres robót: a/ roboty przygotowawcze b/ roboty ziemne: - wykopy z przerzutem poprzecznym i wbudowaniem w nasyp c/ przebudowa przepustów o średnicy średnio 600 mm d/ podbudowy: -wykonanie koryta na poszerzeniu jezdni - wykonanie podbudowy z kruszywa łamanego o grub. 20 cm na poszerzeniu jezdni - - wykonanie warstwy wyrównawczej istniejącej podbudowy mieszanką 0-31,5 z kruszywa łamanego - wykonanie warstwy wyrównawczej z betonu asfaltowego AC 16W e/ nawierzchnia - warstwa wiążąca z betonu asfaltowego AC 16 W o grub. średnio 8 cm - warstwa ścieralna z betonu asfaltowego AC 11S o grub. średnio 4 cm f/ przepusty pod zjazdami: - wykonanie przepustów pod zjazdami g/ odwodnienie: - wzmocnienie rowu korytkiem </w:t>
      </w:r>
      <w:r w:rsidRPr="00830FCD">
        <w:lastRenderedPageBreak/>
        <w:t xml:space="preserve">betonowym - wykonanie ścieku liniowego - wykonanie rowów krytych 5. ROZBUDOWA DROGI POWIATOWEJ NR 1225R KOSOWY - NIWISKA - KAMIONKA -SĘDZISZÓW MŁP. OD KM 14+200 DO KM 14+793 DANE CHARAKTERYSTYCZNE OBIEKTU BUDOWLANEGO Oś drogi w planie poprowadzono tak aby w maksymalnym stopniu dopasować do istniejącego przebiegu drogi. Od km 14+317 do km 14+621 zaprojektowano korektę łuków w planie w celu nadania łagodniejszego promienia skrętu. Zaprojektowano następujące konstrukcje nawierzchni: OD KM 14+200 DO KM 14+317 ORAZ OD KM 14+650 DO KM 14+793 · Warstwa ścieralna z betonu asfaltowego AC11S gr. 4cm · Warstwa ścieralna z betonu asfaltowego AC16Wgr. 8cm · Warstw wyrównawcza z kruszywa łamanego 0/31,5 · Istniejąca podbudowa OD KM 14+317 DO KM 14+650 oraz na poszerzeniu </w:t>
      </w:r>
      <w:proofErr w:type="spellStart"/>
      <w:r w:rsidRPr="00830FCD">
        <w:t>ist</w:t>
      </w:r>
      <w:proofErr w:type="spellEnd"/>
      <w:r w:rsidRPr="00830FCD">
        <w:t xml:space="preserve">. nawierzchni · Warstwa ścieralna z betonu asfaltowego AC11S gr. 4cm · Warstwa ścieralna z betonu asfaltowego AC16Wgr. 8cm · Podbudowa zasadnicza z kruszywa łamanego 0/31,5 gr. 20cm · Stabilizacja gruntu cementem </w:t>
      </w:r>
      <w:proofErr w:type="spellStart"/>
      <w:r w:rsidRPr="00830FCD">
        <w:t>Rm</w:t>
      </w:r>
      <w:proofErr w:type="spellEnd"/>
      <w:r w:rsidRPr="00830FCD">
        <w:t xml:space="preserve">=2,5 </w:t>
      </w:r>
      <w:proofErr w:type="spellStart"/>
      <w:r w:rsidRPr="00830FCD">
        <w:t>MPa</w:t>
      </w:r>
      <w:proofErr w:type="spellEnd"/>
      <w:r w:rsidRPr="00830FCD">
        <w:t xml:space="preserve">, gr. 15 cm · Warstwa odsączająca gr. 15cm Szczegółowy opis przedmiotu zamówienia zawiera zał. Nr 9 do </w:t>
      </w:r>
      <w:proofErr w:type="spellStart"/>
      <w:r w:rsidRPr="00830FCD">
        <w:t>siwz</w:t>
      </w:r>
      <w:proofErr w:type="spellEnd"/>
      <w:r w:rsidRPr="00830FCD">
        <w:t xml:space="preserve"> - dokumentacja techniczna..</w:t>
      </w:r>
    </w:p>
    <w:p w:rsidR="00830FCD" w:rsidRPr="00830FCD" w:rsidRDefault="00830FCD" w:rsidP="00830FCD">
      <w:r w:rsidRPr="00830FCD">
        <w:rPr>
          <w:b/>
          <w:bCs/>
        </w:rPr>
        <w:t>II.1.6) Wspólny Słownik Zamówień (CPV):</w:t>
      </w:r>
      <w:r w:rsidRPr="00830FCD">
        <w:t xml:space="preserve"> 45.00.00.00-7, 45.23.32.22-1.</w:t>
      </w:r>
    </w:p>
    <w:p w:rsidR="00830FCD" w:rsidRPr="00830FCD" w:rsidRDefault="00830FCD" w:rsidP="00830FCD">
      <w:r w:rsidRPr="00830FCD">
        <w:rPr>
          <w:b/>
          <w:bCs/>
        </w:rPr>
        <w:t>II.1.7) Czy dopuszcza się złożenie oferty częściowej:</w:t>
      </w:r>
      <w:r w:rsidRPr="00830FCD">
        <w:t xml:space="preserve"> nie.</w:t>
      </w:r>
    </w:p>
    <w:p w:rsidR="00830FCD" w:rsidRPr="00830FCD" w:rsidRDefault="00830FCD" w:rsidP="00830FCD">
      <w:r w:rsidRPr="00830FCD">
        <w:rPr>
          <w:b/>
          <w:bCs/>
        </w:rPr>
        <w:t>II.1.8) Czy dopuszcza się złożenie oferty wariantowej:</w:t>
      </w:r>
      <w:r w:rsidRPr="00830FCD">
        <w:t xml:space="preserve"> nie.</w:t>
      </w:r>
    </w:p>
    <w:p w:rsidR="00830FCD" w:rsidRPr="00830FCD" w:rsidRDefault="00830FCD" w:rsidP="00830FCD"/>
    <w:p w:rsidR="00830FCD" w:rsidRPr="00830FCD" w:rsidRDefault="00830FCD" w:rsidP="00830FCD">
      <w:r w:rsidRPr="00830FCD">
        <w:rPr>
          <w:b/>
          <w:bCs/>
        </w:rPr>
        <w:t>II.2) CZAS TRWANIA ZAMÓWIENIA LUB TERMIN WYKONANIA:</w:t>
      </w:r>
      <w:r w:rsidRPr="00830FCD">
        <w:t xml:space="preserve"> Zakończenie: 30.11.2015.</w:t>
      </w:r>
    </w:p>
    <w:p w:rsidR="00830FCD" w:rsidRPr="00830FCD" w:rsidRDefault="00830FCD" w:rsidP="00830FCD">
      <w:r w:rsidRPr="00830FCD">
        <w:t>SEKCJA III: INFORMACJE O CHARAKTERZE PRAWNYM, EKONOMICZNYM, FINANSOWYM I TECHNICZNYM</w:t>
      </w:r>
    </w:p>
    <w:p w:rsidR="00830FCD" w:rsidRPr="00830FCD" w:rsidRDefault="00830FCD" w:rsidP="00830FCD">
      <w:r w:rsidRPr="00830FCD">
        <w:rPr>
          <w:b/>
          <w:bCs/>
        </w:rPr>
        <w:t>III.1) WADIUM</w:t>
      </w:r>
    </w:p>
    <w:p w:rsidR="00830FCD" w:rsidRPr="00830FCD" w:rsidRDefault="00830FCD" w:rsidP="00830FCD">
      <w:r w:rsidRPr="00830FCD">
        <w:rPr>
          <w:b/>
          <w:bCs/>
        </w:rPr>
        <w:t>Informacja na temat wadium:</w:t>
      </w:r>
      <w:r w:rsidRPr="00830FCD">
        <w:t xml:space="preserve"> wadium w wysokości 70 000,00 PLN</w:t>
      </w:r>
    </w:p>
    <w:p w:rsidR="00830FCD" w:rsidRPr="00830FCD" w:rsidRDefault="00830FCD" w:rsidP="00830FCD">
      <w:r w:rsidRPr="00830FCD">
        <w:rPr>
          <w:b/>
          <w:bCs/>
        </w:rPr>
        <w:t>III.2) ZALICZKI</w:t>
      </w:r>
    </w:p>
    <w:p w:rsidR="00830FCD" w:rsidRPr="00830FCD" w:rsidRDefault="00830FCD" w:rsidP="00830FCD">
      <w:r w:rsidRPr="00830FCD">
        <w:rPr>
          <w:b/>
          <w:bCs/>
        </w:rPr>
        <w:t>III.3) WARUNKI UDZIAŁU W POSTĘPOWANIU ORAZ OPIS SPOSOBU DOKONYWANIA OCENY SPEŁNIANIA TYCH WARUNKÓW</w:t>
      </w:r>
    </w:p>
    <w:p w:rsidR="00830FCD" w:rsidRPr="00830FCD" w:rsidRDefault="00830FCD" w:rsidP="00830FCD">
      <w:pPr>
        <w:numPr>
          <w:ilvl w:val="0"/>
          <w:numId w:val="1"/>
        </w:numPr>
      </w:pPr>
      <w:r w:rsidRPr="00830FCD">
        <w:rPr>
          <w:b/>
          <w:bCs/>
        </w:rPr>
        <w:t>III. 3.1) Uprawnienia do wykonywania określonej działalności lub czynności, jeżeli przepisy prawa nakładają obowiązek ich posiadania</w:t>
      </w:r>
    </w:p>
    <w:p w:rsidR="00830FCD" w:rsidRPr="00830FCD" w:rsidRDefault="00830FCD" w:rsidP="00830FCD">
      <w:r w:rsidRPr="00830FCD">
        <w:rPr>
          <w:b/>
          <w:bCs/>
        </w:rPr>
        <w:t>Opis sposobu dokonywania oceny spełniania tego warunku</w:t>
      </w:r>
    </w:p>
    <w:p w:rsidR="00830FCD" w:rsidRPr="00830FCD" w:rsidRDefault="00830FCD" w:rsidP="00830FCD">
      <w:pPr>
        <w:numPr>
          <w:ilvl w:val="1"/>
          <w:numId w:val="1"/>
        </w:numPr>
      </w:pPr>
      <w:r w:rsidRPr="00830FCD">
        <w:t xml:space="preserve">Warunek zostanie uznany za spełniony jeżeli Wykonawca złoży oświadczenie o spełnieniu warunków udziału w postępowaniu określonych w art. 22 ust. 1 ustawy </w:t>
      </w:r>
      <w:proofErr w:type="spellStart"/>
      <w:r w:rsidRPr="00830FCD">
        <w:t>Pzp</w:t>
      </w:r>
      <w:proofErr w:type="spellEnd"/>
      <w:r w:rsidRPr="00830FCD">
        <w:t xml:space="preserve"> Ocena wg metody spełnia-nie spełnia</w:t>
      </w:r>
    </w:p>
    <w:p w:rsidR="00830FCD" w:rsidRPr="00830FCD" w:rsidRDefault="00830FCD" w:rsidP="00830FCD">
      <w:pPr>
        <w:numPr>
          <w:ilvl w:val="0"/>
          <w:numId w:val="1"/>
        </w:numPr>
      </w:pPr>
      <w:r w:rsidRPr="00830FCD">
        <w:rPr>
          <w:b/>
          <w:bCs/>
        </w:rPr>
        <w:t>III.3.2) Wiedza i doświadczenie</w:t>
      </w:r>
    </w:p>
    <w:p w:rsidR="00830FCD" w:rsidRPr="00830FCD" w:rsidRDefault="00830FCD" w:rsidP="00830FCD">
      <w:r w:rsidRPr="00830FCD">
        <w:rPr>
          <w:b/>
          <w:bCs/>
        </w:rPr>
        <w:t>Opis sposobu dokonywania oceny spełniania tego warunku</w:t>
      </w:r>
    </w:p>
    <w:p w:rsidR="00830FCD" w:rsidRPr="00830FCD" w:rsidRDefault="00830FCD" w:rsidP="00830FCD">
      <w:pPr>
        <w:numPr>
          <w:ilvl w:val="1"/>
          <w:numId w:val="1"/>
        </w:numPr>
      </w:pPr>
      <w:r w:rsidRPr="00830FCD">
        <w:t xml:space="preserve">Warunek zostanie uznany za spełniony, jeżeli Wykonawca wykaże, że posiada wiedzę i doświadczenie pozwalające na prawidłową realizację zamówienia oraz wykaże, że wykonał należycie i zgodnie z zasadami sztuki budowlanej oraz prawidłowo </w:t>
      </w:r>
      <w:r w:rsidRPr="00830FCD">
        <w:lastRenderedPageBreak/>
        <w:t>ukończył, w okresie ostatnich pięciu lat przed upływem terminu składania ofert, a jeżeli okres działalności jest krótszy - w tym okresie co 2 zamówienia polegające na budowie, przebudowie, modernizacji lub remoncie drogi o wartości minimum 2 500 000,00 zł brutto każde. Przykładowy wzór wykazu stanowi zał. nr 5 do SIWZ Wykonawca załączy dowody określające czy robota ta została wykonana w sposób należyty oraz wskazujące, czy została wykonana zgodnie z zasadami sztuki budowlanej i prawidłowo ukończone. Ocena wg metody spełnia-nie spełnia</w:t>
      </w:r>
    </w:p>
    <w:p w:rsidR="00830FCD" w:rsidRPr="00830FCD" w:rsidRDefault="00830FCD" w:rsidP="00830FCD">
      <w:pPr>
        <w:numPr>
          <w:ilvl w:val="0"/>
          <w:numId w:val="1"/>
        </w:numPr>
      </w:pPr>
      <w:r w:rsidRPr="00830FCD">
        <w:rPr>
          <w:b/>
          <w:bCs/>
        </w:rPr>
        <w:t>III.3.3) Potencjał techniczny</w:t>
      </w:r>
    </w:p>
    <w:p w:rsidR="00830FCD" w:rsidRPr="00830FCD" w:rsidRDefault="00830FCD" w:rsidP="00830FCD">
      <w:r w:rsidRPr="00830FCD">
        <w:rPr>
          <w:b/>
          <w:bCs/>
        </w:rPr>
        <w:t>Opis sposobu dokonywania oceny spełniania tego warunku</w:t>
      </w:r>
    </w:p>
    <w:p w:rsidR="00830FCD" w:rsidRPr="00830FCD" w:rsidRDefault="00830FCD" w:rsidP="00830FCD">
      <w:pPr>
        <w:numPr>
          <w:ilvl w:val="1"/>
          <w:numId w:val="1"/>
        </w:numPr>
      </w:pPr>
      <w:r w:rsidRPr="00830FCD">
        <w:t xml:space="preserve">Warunek zostanie uznany za spełniony jeżeli Wykonawca złoży oświadczenie o spełnieniu warunków udziału w postępowaniu określonych w art. 22 ust. 1 ustawy </w:t>
      </w:r>
      <w:proofErr w:type="spellStart"/>
      <w:r w:rsidRPr="00830FCD">
        <w:t>Pzp</w:t>
      </w:r>
      <w:proofErr w:type="spellEnd"/>
      <w:r w:rsidRPr="00830FCD">
        <w:t xml:space="preserve"> Ocena wg metody spełnia-nie spełnia</w:t>
      </w:r>
    </w:p>
    <w:p w:rsidR="00830FCD" w:rsidRPr="00830FCD" w:rsidRDefault="00830FCD" w:rsidP="00830FCD">
      <w:pPr>
        <w:numPr>
          <w:ilvl w:val="0"/>
          <w:numId w:val="1"/>
        </w:numPr>
      </w:pPr>
      <w:r w:rsidRPr="00830FCD">
        <w:rPr>
          <w:b/>
          <w:bCs/>
        </w:rPr>
        <w:t>III.3.4) Osoby zdolne do wykonania zamówienia</w:t>
      </w:r>
    </w:p>
    <w:p w:rsidR="00830FCD" w:rsidRPr="00830FCD" w:rsidRDefault="00830FCD" w:rsidP="00830FCD">
      <w:r w:rsidRPr="00830FCD">
        <w:rPr>
          <w:b/>
          <w:bCs/>
        </w:rPr>
        <w:t>Opis sposobu dokonywania oceny spełniania tego warunku</w:t>
      </w:r>
    </w:p>
    <w:p w:rsidR="00830FCD" w:rsidRPr="00830FCD" w:rsidRDefault="00830FCD" w:rsidP="00830FCD">
      <w:pPr>
        <w:numPr>
          <w:ilvl w:val="1"/>
          <w:numId w:val="1"/>
        </w:numPr>
      </w:pPr>
      <w:r w:rsidRPr="00830FCD">
        <w:t>Warunek zostanie spełniony, jeżeli wykonawca wykaże, że na etapie realizacji zamówienia będzie dysponował osobami zdolnymi do wykonania zamówienia w szczególności osobami odpowiedzialnymi za kierowanie robotami budowlanymi, wraz z informacjami na temat ich kwalifikacji zawodowych, doświadczenia i wykształcenia niezbędnych dla wykonywania zamówienia, a także zakresu wykonywanych przez nie czynności, oraz informacją o podstawie do dysponowania tymi osobami - tj. kierownikiem budowy - posiadającym uprawnienia budowlane w specjalności drogowej posiadającym min. 3 letnie doświadczenie w wykonywaniu funkcji na stanowisku: kierownika budowy wraz z informacjami na temat jego kwalifikacji zawodowych, doświadczenia i wykształcenia niezbędnych dla wykonywania zamówienia, a także zakresu wykonywanych przez niego czynności, oraz informacją o podstawie do dysponowania tą osobą. Ocena wg metody spełnia-nie spełnia</w:t>
      </w:r>
    </w:p>
    <w:p w:rsidR="00830FCD" w:rsidRPr="00830FCD" w:rsidRDefault="00830FCD" w:rsidP="00830FCD">
      <w:pPr>
        <w:numPr>
          <w:ilvl w:val="0"/>
          <w:numId w:val="1"/>
        </w:numPr>
      </w:pPr>
      <w:r w:rsidRPr="00830FCD">
        <w:rPr>
          <w:b/>
          <w:bCs/>
        </w:rPr>
        <w:t>III.3.5) Sytuacja ekonomiczna i finansowa</w:t>
      </w:r>
    </w:p>
    <w:p w:rsidR="00830FCD" w:rsidRPr="00830FCD" w:rsidRDefault="00830FCD" w:rsidP="00830FCD">
      <w:r w:rsidRPr="00830FCD">
        <w:rPr>
          <w:b/>
          <w:bCs/>
        </w:rPr>
        <w:t>Opis sposobu dokonywania oceny spełniania tego warunku</w:t>
      </w:r>
    </w:p>
    <w:p w:rsidR="00830FCD" w:rsidRPr="00830FCD" w:rsidRDefault="00830FCD" w:rsidP="00830FCD">
      <w:pPr>
        <w:numPr>
          <w:ilvl w:val="1"/>
          <w:numId w:val="1"/>
        </w:numPr>
      </w:pPr>
      <w:r w:rsidRPr="00830FCD">
        <w:t xml:space="preserve">Warunek zostanie uznany za spełniony jeżeli Wykonawca złoży oświadczenie o spełnieniu warunków udziału w postępowaniu określonych w art. 22 ust. 1 ustawy </w:t>
      </w:r>
      <w:proofErr w:type="spellStart"/>
      <w:r w:rsidRPr="00830FCD">
        <w:t>Pzp</w:t>
      </w:r>
      <w:proofErr w:type="spellEnd"/>
      <w:r w:rsidRPr="00830FCD">
        <w:t xml:space="preserve"> Ocena wg metody spełnia-nie spełnia</w:t>
      </w:r>
    </w:p>
    <w:p w:rsidR="00830FCD" w:rsidRPr="00830FCD" w:rsidRDefault="00830FCD" w:rsidP="00830FCD">
      <w:r w:rsidRPr="00830FCD">
        <w:rPr>
          <w:b/>
          <w:bCs/>
        </w:rPr>
        <w:t>III.4) INFORMACJA O OŚWIADCZENIACH LUB DOKUMENTACH, JAKIE MAJĄ DOSTARCZYĆ WYKONAWCY W CELU POTWIERDZENIA SPEŁNIANIA WARUNKÓW UDZIAŁU W POSTĘPOWANIU ORAZ NIEPODLEGANIA WYKLUCZENIU NA PODSTAWIE ART. 24 UST. 1 USTAWY</w:t>
      </w:r>
    </w:p>
    <w:p w:rsidR="00830FCD" w:rsidRPr="00830FCD" w:rsidRDefault="00830FCD" w:rsidP="00830FCD">
      <w:r w:rsidRPr="00830FCD">
        <w:rPr>
          <w:b/>
          <w:bCs/>
        </w:rPr>
        <w:t>III.4.1) W zakresie wykazania spełniania przez wykonawcę warunków, o których mowa w art. 22 ust. 1 ustawy, oprócz oświadczenia o spełnianiu warunków udziału w postępowaniu należy przedłożyć:</w:t>
      </w:r>
    </w:p>
    <w:p w:rsidR="00830FCD" w:rsidRPr="00830FCD" w:rsidRDefault="00830FCD" w:rsidP="00830FCD">
      <w:pPr>
        <w:numPr>
          <w:ilvl w:val="0"/>
          <w:numId w:val="2"/>
        </w:numPr>
      </w:pPr>
      <w:r w:rsidRPr="00830FCD">
        <w:lastRenderedPageBreak/>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830FCD" w:rsidRPr="00830FCD" w:rsidRDefault="00830FCD" w:rsidP="00830FCD">
      <w:pPr>
        <w:numPr>
          <w:ilvl w:val="0"/>
          <w:numId w:val="2"/>
        </w:numPr>
      </w:pPr>
      <w:r w:rsidRPr="00830FCD">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830FCD" w:rsidRPr="00830FCD" w:rsidRDefault="00830FCD" w:rsidP="00830FCD">
      <w:r w:rsidRPr="00830FCD">
        <w:rPr>
          <w:b/>
          <w:bCs/>
        </w:rPr>
        <w:t>III.4.2) W zakresie potwierdzenia niepodlegania wykluczeniu na podstawie art. 24 ust. 1 ustawy, należy przedłożyć:</w:t>
      </w:r>
    </w:p>
    <w:p w:rsidR="00830FCD" w:rsidRPr="00830FCD" w:rsidRDefault="00830FCD" w:rsidP="00830FCD">
      <w:pPr>
        <w:numPr>
          <w:ilvl w:val="0"/>
          <w:numId w:val="3"/>
        </w:numPr>
      </w:pPr>
      <w:r w:rsidRPr="00830FCD">
        <w:t>oświadczenie o braku podstaw do wykluczenia;</w:t>
      </w:r>
    </w:p>
    <w:p w:rsidR="00830FCD" w:rsidRPr="00830FCD" w:rsidRDefault="00830FCD" w:rsidP="00830FCD">
      <w:pPr>
        <w:numPr>
          <w:ilvl w:val="0"/>
          <w:numId w:val="3"/>
        </w:numPr>
      </w:pPr>
      <w:r w:rsidRPr="00830FCD">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830FCD" w:rsidRPr="00830FCD" w:rsidRDefault="00830FCD" w:rsidP="00830FCD">
      <w:r w:rsidRPr="00830FCD">
        <w:t>III.4.3) Dokumenty podmiotów zagranicznych</w:t>
      </w:r>
    </w:p>
    <w:p w:rsidR="00830FCD" w:rsidRPr="00830FCD" w:rsidRDefault="00830FCD" w:rsidP="00830FCD">
      <w:r w:rsidRPr="00830FCD">
        <w:t>Jeżeli wykonawca ma siedzibę lub miejsce zamieszkania poza terytorium Rzeczypospolitej Polskiej, przedkłada:</w:t>
      </w:r>
    </w:p>
    <w:p w:rsidR="00830FCD" w:rsidRPr="00830FCD" w:rsidRDefault="00830FCD" w:rsidP="00830FCD">
      <w:r w:rsidRPr="00830FCD">
        <w:t>III.4.3.1) dokument wystawiony w kraju, w którym ma siedzibę lub miejsce zamieszkania potwierdzający, że:</w:t>
      </w:r>
    </w:p>
    <w:p w:rsidR="00830FCD" w:rsidRPr="00830FCD" w:rsidRDefault="00830FCD" w:rsidP="00830FCD">
      <w:pPr>
        <w:numPr>
          <w:ilvl w:val="0"/>
          <w:numId w:val="4"/>
        </w:numPr>
      </w:pPr>
      <w:r w:rsidRPr="00830FCD">
        <w:t>nie otwarto jego likwidacji ani nie ogłoszono upadłości - wystawiony nie wcześniej niż 6 miesięcy przed upływem terminu składania wniosków o dopuszczenie do udziału w postępowaniu o udzielenie zamówienia albo składania ofert;</w:t>
      </w:r>
    </w:p>
    <w:p w:rsidR="00830FCD" w:rsidRPr="00830FCD" w:rsidRDefault="00830FCD" w:rsidP="00830FCD">
      <w:r w:rsidRPr="00830FCD">
        <w:t>III.4.4) Dokumenty dotyczące przynależności do tej samej grupy kapitałowej</w:t>
      </w:r>
    </w:p>
    <w:p w:rsidR="00830FCD" w:rsidRPr="00830FCD" w:rsidRDefault="00830FCD" w:rsidP="00830FCD">
      <w:pPr>
        <w:numPr>
          <w:ilvl w:val="0"/>
          <w:numId w:val="5"/>
        </w:numPr>
      </w:pPr>
      <w:r w:rsidRPr="00830FCD">
        <w:t>lista podmiotów należących do tej samej grupy kapitałowej w rozumieniu ustawy z dnia 16 lutego 2007 r. o ochronie konkurencji i konsumentów albo informacji o tym, że nie należy do grupy kapitałowej;</w:t>
      </w:r>
    </w:p>
    <w:p w:rsidR="00830FCD" w:rsidRPr="00830FCD" w:rsidRDefault="00830FCD" w:rsidP="00830FCD">
      <w:r w:rsidRPr="00830FCD">
        <w:rPr>
          <w:b/>
          <w:bCs/>
        </w:rPr>
        <w:t>III.6) INNE DOKUMENTY</w:t>
      </w:r>
    </w:p>
    <w:p w:rsidR="00830FCD" w:rsidRPr="00830FCD" w:rsidRDefault="00830FCD" w:rsidP="00830FCD">
      <w:r w:rsidRPr="00830FCD">
        <w:t>Inne dokumenty niewymienione w pkt III.4) albo w pkt III.5)</w:t>
      </w:r>
    </w:p>
    <w:p w:rsidR="00830FCD" w:rsidRPr="00830FCD" w:rsidRDefault="00830FCD" w:rsidP="00830FCD">
      <w:r w:rsidRPr="00830FCD">
        <w:t>pełnomocnictwo -jeśli dotyczy kosztorysy ofertowe wypełniony formularz cenowy</w:t>
      </w:r>
    </w:p>
    <w:p w:rsidR="00830FCD" w:rsidRPr="00830FCD" w:rsidRDefault="00830FCD" w:rsidP="00830FCD">
      <w:r w:rsidRPr="00830FCD">
        <w:t>SEKCJA IV: PROCEDURA</w:t>
      </w:r>
    </w:p>
    <w:p w:rsidR="00830FCD" w:rsidRPr="00830FCD" w:rsidRDefault="00830FCD" w:rsidP="00830FCD">
      <w:r w:rsidRPr="00830FCD">
        <w:rPr>
          <w:b/>
          <w:bCs/>
        </w:rPr>
        <w:t>IV.1) TRYB UDZIELENIA ZAMÓWIENIA</w:t>
      </w:r>
    </w:p>
    <w:p w:rsidR="00830FCD" w:rsidRPr="00830FCD" w:rsidRDefault="00830FCD" w:rsidP="00830FCD">
      <w:r w:rsidRPr="00830FCD">
        <w:rPr>
          <w:b/>
          <w:bCs/>
        </w:rPr>
        <w:t>IV.1.1) Tryb udzielenia zamówienia:</w:t>
      </w:r>
      <w:r w:rsidRPr="00830FCD">
        <w:t xml:space="preserve"> przetarg nieograniczony.</w:t>
      </w:r>
    </w:p>
    <w:p w:rsidR="00830FCD" w:rsidRPr="00830FCD" w:rsidRDefault="00830FCD" w:rsidP="00830FCD">
      <w:r w:rsidRPr="00830FCD">
        <w:rPr>
          <w:b/>
          <w:bCs/>
        </w:rPr>
        <w:lastRenderedPageBreak/>
        <w:t>IV.2) KRYTERIA OCENY OFERT</w:t>
      </w:r>
    </w:p>
    <w:p w:rsidR="00830FCD" w:rsidRPr="00830FCD" w:rsidRDefault="00830FCD" w:rsidP="00830FCD">
      <w:r w:rsidRPr="00830FCD">
        <w:rPr>
          <w:b/>
          <w:bCs/>
        </w:rPr>
        <w:t xml:space="preserve">IV.2.1) Kryteria oceny ofert: </w:t>
      </w:r>
      <w:r w:rsidRPr="00830FCD">
        <w:t>cena oraz inne kryteria związane z przedmiotem zamówienia:</w:t>
      </w:r>
    </w:p>
    <w:p w:rsidR="00830FCD" w:rsidRPr="00830FCD" w:rsidRDefault="00830FCD" w:rsidP="00830FCD">
      <w:pPr>
        <w:numPr>
          <w:ilvl w:val="0"/>
          <w:numId w:val="6"/>
        </w:numPr>
      </w:pPr>
      <w:r w:rsidRPr="00830FCD">
        <w:t>1 - Cena - 96</w:t>
      </w:r>
    </w:p>
    <w:p w:rsidR="00830FCD" w:rsidRPr="00830FCD" w:rsidRDefault="00830FCD" w:rsidP="00830FCD">
      <w:pPr>
        <w:numPr>
          <w:ilvl w:val="0"/>
          <w:numId w:val="6"/>
        </w:numPr>
      </w:pPr>
      <w:r w:rsidRPr="00830FCD">
        <w:t>2 - gwarancja - 4</w:t>
      </w:r>
    </w:p>
    <w:p w:rsidR="00830FCD" w:rsidRPr="00830FCD" w:rsidRDefault="00830FCD" w:rsidP="00830FCD">
      <w:r w:rsidRPr="00830FCD">
        <w:rPr>
          <w:b/>
          <w:bCs/>
        </w:rPr>
        <w:t>IV.3) ZMIANA UMOWY</w:t>
      </w:r>
    </w:p>
    <w:p w:rsidR="00830FCD" w:rsidRPr="00830FCD" w:rsidRDefault="00830FCD" w:rsidP="00830FCD">
      <w:r w:rsidRPr="00830FCD">
        <w:rPr>
          <w:b/>
          <w:bCs/>
        </w:rPr>
        <w:t xml:space="preserve">przewiduje się istotne zmiany postanowień zawartej umowy w stosunku do treści oferty, na podstawie której dokonano wyboru wykonawcy: </w:t>
      </w:r>
    </w:p>
    <w:p w:rsidR="00830FCD" w:rsidRPr="00830FCD" w:rsidRDefault="00830FCD" w:rsidP="00830FCD">
      <w:r w:rsidRPr="00830FCD">
        <w:rPr>
          <w:b/>
          <w:bCs/>
        </w:rPr>
        <w:t>Dopuszczalne zmiany postanowień umowy oraz określenie warunków zmian</w:t>
      </w:r>
    </w:p>
    <w:p w:rsidR="00830FCD" w:rsidRPr="00830FCD" w:rsidRDefault="00830FCD" w:rsidP="00830FCD">
      <w:r w:rsidRPr="00830FCD">
        <w:t xml:space="preserve">Zmiany postanowień umowy /w tym w stosunku do treści oferty, na podstawie której dokonano wyboru wykonawcy/: 1/ zmiana terminu realizacji przedmiotu zamówienia, w przypadku: a/ z powodu działania siły wyższej uniemożliwiającej wykonanie robót w określonym pierwotnie terminie o czas działania siły wyższej oraz potrzebny do usunięcia skutków tego działania, np. powodzie, strajki generalne lub lokalne b/ wystąpienia okoliczności niezależnych od Zamawiającego lub Wykonawcy, których strony umowy nie były w stanie przewidzieć, pomimo zachowania należytej staranności, c/ wystąpienia warunków atmosferycznych uniemożliwiających wykonywanie robót - fakt ten musi zostać zgłoszony Zamawiającemu i musi zostać potwierdzony przez Inspektora nadzoru /np. niesprzyjające warunki atmosferyczne - tj. np. długotrwałe intensywne opady deszczu, śniegu, podtopienia, temperatura powietrza, przy której niedopuszczalne jest prowadzenie robót budowlanych, itp./ d/ konieczności wykonania dodatkowych badań i ekspertyz - o czas niezbędny do uzyskania wymaganych decyzji bądź uzgodnień lub do wykonania dodatkowych ekspertyz, badań, e/ zatrzymania robót przez urzędy nadzoru budowlanego, z przyczyn niezależnych od Wykonawcy f/ realizacji w drodze odrębnej umowy prac powiązanych z przedmiotem niniejszej umowy, wymuszającej konieczność skoordynowania prac i uwzględnienia wzajemnych powiązań w tym udzielenie w trakcie realizacji umowy zamówień dodatkowych - o czas niezbędny do usunięcia przeszkody w prowadzeniu robót objętych przedmiotem umowy, g/ ograniczenia dostępności surowców lub innych materiałów niezbędnych do wykonania przedmiotu zamówienia h/ wykonania robót dodatkowych lub zamiennych, które będą niezbędne do prawidłowego wykonania i zakończenia robót objętych umowa podstawowa i/ mającej bezpośredni wpływ na terminowość wykonywania robót - niezależna od Zamawiającego i Wykonawcy przewlekłość postępowań w uzyskaniu od instytucji i urzędów niezbędnych: orzeczeń, decyzji, pozwoleń, uzgodnień, które mają wpływ na termin realizacji przedmiotu umowy, j/ niemożność wykonywania robót z powodu braku dostępności do miejsc niezbędnych do ich wykonania z przyczyn niezawinionych przez Wykonawcę, k/ przedłużenia się procedury podpisania umowy ponad 30 dni licząc od daty publikacji, ogłoszenia w BZP w sytuacji gdy termin wykonania został określony jako konkretny dzień kalendarzowy, l/ wystąpienia usterek, braków, wad Dokumentacji projektowej skutkujących koniecznością dokonania zmian w Dokumentacji projektowej, jeżeli uniemożliwia to lub wstrzymuje realizację określonego rodzaju robót mających wpływ na termin wykonania robót, ł/ zmiany będące następstwem osób trzecich, 2/ zmiana przedstawicieli stron, podmiotów biorących udział w zamówieniu- w przypadku niemożności pełnienia przez nich powierzonych funkcji, realizacji zamówienia /np. zdarzenia losowe, zmiana pracy, rezygnacja </w:t>
      </w:r>
      <w:proofErr w:type="spellStart"/>
      <w:r w:rsidRPr="00830FCD">
        <w:t>itp</w:t>
      </w:r>
      <w:proofErr w:type="spellEnd"/>
      <w:r w:rsidRPr="00830FCD">
        <w:t xml:space="preserve">/. np. kierownika budowy, kierownika robót, inspektora nadzoru, Zmiana jest możliwa wyłącznie wtedy, gdy kwalifikacje i doświadczenie wskazanych osób będą spełniać warunki określone w SIWZ. 3/ Zamawiający dopuszcza zmianę podwykonawcy lub rezygnację z udziału podwykonawcy przy realizacji przedmiotu zamówienia. Jeżeli zmiana albo rezygnacja z </w:t>
      </w:r>
      <w:r w:rsidRPr="00830FCD">
        <w:lastRenderedPageBreak/>
        <w:t>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wymagany w trakcie postępowania o udzielenie zamówienia. Zapisy dotyczące podwykonawców i zawierania z nimi umów wynikające z SIWZ oraz wzoru umowy /</w:t>
      </w:r>
      <w:proofErr w:type="spellStart"/>
      <w:r w:rsidRPr="00830FCD">
        <w:t>zał</w:t>
      </w:r>
      <w:proofErr w:type="spellEnd"/>
      <w:r w:rsidRPr="00830FCD">
        <w:t xml:space="preserve"> nr 8/ stosuje się odpowiednio. Zamawiający dopuszcza możliwość zmiany zakresu /robót/ prac jakie Wykonawca wskazał w ofercie do wykonania przy pomocy Podwykonawców. 4/ zmiana zakresu rzeczowego i/lub wynagrodzenia w przypadku gdy: a/ dla prawidłowej realizacji przedmiotu zamówienia zgodnie z zasadami współczesnej wiedzy technicznej i obowiązujących przepisów niezbędne jest użycie rozwiązań zamiennych, innych materiałów, parametrów, innego rodzaju robót niż te wskazane w ofercie wykonawcy lub SIWZ b/ zmiana ta jest korzystna dla zamawiającego i interesu publicznego - wykonawca bez zwiększania swojego wynagrodzenia zaoferował materiały o znacznie lepszych parametrach niż te wskazane w SIWZ i ofercie, a które w sposób znaczący poprawią jakość wykonania roboty budowlanej w szczególności zmiany spowodowane pojawieniem się nowych technologii pozwalających na zaoszczędzenie kosztów realizacji przedmiotu umowy lub umożliwiających uzyskanie lepszej jakości robót albo zaoszczędzenie czasu czy kosztów eksploatacji wykonanego Przedmiotu Umowy, przy zastosowaniu odmiennych rozwiązań technicznych lub technologicznych niż wskazanych w Dokumentacji projektowej, c/ zmiany wynikające ze stwierdzonych wad, braków lub usterek Dokumentacji projektowej lub zmiany stanu prawnego w oparciu o który je przygotowano, w szczególności gdyby zastosowanie przewidzianych rozwiązań groziło niewykonaniem lub nienależytym wykonaniem Przedmiotu Umowy, d/ zamiana materiałów budowlanych, urządzeń gdy wykorzystanie materiałów budowlanych urządzeń wskazanych w dokumentacji projektowej lub ofercie stanie się niemożliwe bądź podyktowane będzie usprawnieniem procesu budowy, postępem technologicznym, zwiększeniem bezpieczeństwa. Materiały budowlane, urządzenia i sprzęt posiadać powinny co najmniej takie same parametry jakościowe jak i cechy użytkowe jak te, które stanowiły podstawę wyboru oferty. Jeżeli z tytułu w/w zmian Wykonawca poniósłby znacząca stratę Zamawiający może podwyższyć jego wynagrodzenie. e/ wystąpi konieczność wykonania zamówień dodatkowych nie objętych zamówieniem podstawowych, niezbędnych do prawidłowego wykonania przedmiotu zamówienia których realizacja spowoduje zmianę w zakresie rzeczowym zam. podstawowego /np. materiały, technologia/ f/ wystąpi konieczność wykonania robót dodatkowych w sytuacji gdy wykonanie tych robót będzie niezbędne do prawidłowego wykonania przedmiotu umowy, według zestawienia cen jednostkowych podanych w ofercie. g/ zaistnienie okoliczności powodujących, że wykonanie umowy zgodnie z opracowaną dokumentacją projektową nie jest możliwe, czego nie można było przewidzieć w chwili zawarcia umowy h/ odbiegających od przyjętych w Dokumentacji projektowej warunków terenu budowy, w szczególności napotkania niezinwentaryzowanych lub błędnie zinwentaryzowanych sieci, instalacji lub innych obiektów budowlanych, i/ w przypadku wystąpienia niebezpieczeństwa kolizji z planowanymi lub równolegle prowadzonymi przez inne podmioty inwestycjami w zakresie niezbędnym do uniknięcia lub usunięcia tych kolizji, j/ zaistnienia innych okoliczności prawnych lub technicznych, skutkujących niemożliwością wykonania lub należytego wykonania Umowy, zgodnie z jej postanowieniami, - zmian ilości robót 5/ Zmniejszenie zakresu przedmiotu zamówienia, gdy jego wykonanie w pierwotnym zakresie nie leży w interesie Zamawiającego w granicach uzasadnionego interesu Zamawiającego, 6/ Zmiana zapisów umowy wynikające z potrzeby wykonania robót zamiennych w stosunku do robót planowanych, jeżeli roboty zamienne uzasadnione są koniecznością zwiększenia bezpieczeństwa robót budowlanych lub usprawnią proces budowlany 7/ okoliczności powodujące, że przedmiot umowy nie może zostać zrealizowany zgodnie z zasadami sztuki inżynierskiej, 8/ zmiany obowiązującego prawa powodujące, że realizacja przedmiotu umowy w niezmienionej postaci stanie się niecelowa, 9/ zmian teleadresowych Stron umowy określonych w </w:t>
      </w:r>
      <w:r w:rsidRPr="00830FCD">
        <w:lastRenderedPageBreak/>
        <w:t>umowie, 10/ oznaczenia danych dotyczących Zamawiającego i/lub Wykonawcy. 11/ zmiany zapisów umowy wynikające z wystąpienia oczywistych omyłek pisarskich i rachunkowych w treści umowy</w:t>
      </w:r>
    </w:p>
    <w:p w:rsidR="00830FCD" w:rsidRPr="00830FCD" w:rsidRDefault="00830FCD" w:rsidP="00830FCD">
      <w:r w:rsidRPr="00830FCD">
        <w:rPr>
          <w:b/>
          <w:bCs/>
        </w:rPr>
        <w:t>IV.4) INFORMACJE ADMINISTRACYJNE</w:t>
      </w:r>
    </w:p>
    <w:p w:rsidR="00830FCD" w:rsidRPr="00830FCD" w:rsidRDefault="00830FCD" w:rsidP="00830FCD">
      <w:r w:rsidRPr="00830FCD">
        <w:rPr>
          <w:b/>
          <w:bCs/>
        </w:rPr>
        <w:t>IV.4.1)</w:t>
      </w:r>
      <w:r w:rsidRPr="00830FCD">
        <w:t> </w:t>
      </w:r>
      <w:r w:rsidRPr="00830FCD">
        <w:rPr>
          <w:b/>
          <w:bCs/>
        </w:rPr>
        <w:t>Adres strony internetowej, na której jest dostępna specyfikacja istotnych warunków zamówienia:</w:t>
      </w:r>
      <w:r w:rsidRPr="00830FCD">
        <w:t xml:space="preserve"> bip.powiat.kolbuszowa.pl</w:t>
      </w:r>
      <w:r w:rsidRPr="00830FCD">
        <w:br/>
      </w:r>
      <w:r w:rsidRPr="00830FCD">
        <w:rPr>
          <w:b/>
          <w:bCs/>
        </w:rPr>
        <w:t>Specyfikację istotnych warunków zamówienia można uzyskać pod adresem:</w:t>
      </w:r>
      <w:r w:rsidRPr="00830FCD">
        <w:t xml:space="preserve"> Starostwo Powiatowe w Kolbuszowej ul. 11-go listopada 10 36-100 Kolbuszowa.</w:t>
      </w:r>
    </w:p>
    <w:p w:rsidR="00830FCD" w:rsidRPr="00830FCD" w:rsidRDefault="00830FCD" w:rsidP="00830FCD">
      <w:r w:rsidRPr="00830FCD">
        <w:rPr>
          <w:b/>
          <w:bCs/>
        </w:rPr>
        <w:t>IV.4.4) Termin składania wniosków o dopuszczenie do udziału w postępowaniu lub ofert:</w:t>
      </w:r>
      <w:r w:rsidRPr="00830FCD">
        <w:t xml:space="preserve"> 03.07.2015 godzina 12:00, miejsce: Starostwo Powiatowe w Kolbuszowej ul. 11-go listopada 10 36-100 Kolbuszowa sekretariat.</w:t>
      </w:r>
    </w:p>
    <w:p w:rsidR="00830FCD" w:rsidRPr="00830FCD" w:rsidRDefault="00830FCD" w:rsidP="00830FCD">
      <w:r w:rsidRPr="00830FCD">
        <w:rPr>
          <w:b/>
          <w:bCs/>
        </w:rPr>
        <w:t>IV.4.5) Termin związania ofertą:</w:t>
      </w:r>
      <w:r w:rsidRPr="00830FCD">
        <w:t xml:space="preserve"> okres w dniach: 30 (od ostatecznego terminu składania ofert).</w:t>
      </w:r>
    </w:p>
    <w:p w:rsidR="00830FCD" w:rsidRPr="00830FCD" w:rsidRDefault="00830FCD" w:rsidP="00830FCD">
      <w:r w:rsidRPr="00830FCD">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30FCD">
        <w:t>nie</w:t>
      </w:r>
    </w:p>
    <w:p w:rsidR="00830FCD" w:rsidRPr="00830FCD" w:rsidRDefault="00830FCD" w:rsidP="00830FCD"/>
    <w:p w:rsidR="00F47343" w:rsidRDefault="00F47343">
      <w:bookmarkStart w:id="0" w:name="_GoBack"/>
      <w:bookmarkEnd w:id="0"/>
    </w:p>
    <w:sectPr w:rsidR="00F47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85E"/>
    <w:multiLevelType w:val="multilevel"/>
    <w:tmpl w:val="935C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76234"/>
    <w:multiLevelType w:val="multilevel"/>
    <w:tmpl w:val="3C14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0072F"/>
    <w:multiLevelType w:val="multilevel"/>
    <w:tmpl w:val="6E92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9B664D"/>
    <w:multiLevelType w:val="multilevel"/>
    <w:tmpl w:val="E250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820F74"/>
    <w:multiLevelType w:val="multilevel"/>
    <w:tmpl w:val="2B8A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EA007C"/>
    <w:multiLevelType w:val="multilevel"/>
    <w:tmpl w:val="A384A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FE"/>
    <w:rsid w:val="00830FCD"/>
    <w:rsid w:val="00DA7BFE"/>
    <w:rsid w:val="00F47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0F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0F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60496">
      <w:bodyDiv w:val="1"/>
      <w:marLeft w:val="0"/>
      <w:marRight w:val="0"/>
      <w:marTop w:val="0"/>
      <w:marBottom w:val="0"/>
      <w:divBdr>
        <w:top w:val="none" w:sz="0" w:space="0" w:color="auto"/>
        <w:left w:val="none" w:sz="0" w:space="0" w:color="auto"/>
        <w:bottom w:val="none" w:sz="0" w:space="0" w:color="auto"/>
        <w:right w:val="none" w:sz="0" w:space="0" w:color="auto"/>
      </w:divBdr>
      <w:divsChild>
        <w:div w:id="2020351802">
          <w:marLeft w:val="150"/>
          <w:marRight w:val="0"/>
          <w:marTop w:val="0"/>
          <w:marBottom w:val="0"/>
          <w:divBdr>
            <w:top w:val="none" w:sz="0" w:space="0" w:color="auto"/>
            <w:left w:val="none" w:sz="0" w:space="0" w:color="auto"/>
            <w:bottom w:val="none" w:sz="0" w:space="0" w:color="auto"/>
            <w:right w:val="none" w:sz="0" w:space="0" w:color="auto"/>
          </w:divBdr>
        </w:div>
      </w:divsChild>
    </w:div>
    <w:div w:id="1520044554">
      <w:bodyDiv w:val="1"/>
      <w:marLeft w:val="0"/>
      <w:marRight w:val="0"/>
      <w:marTop w:val="0"/>
      <w:marBottom w:val="0"/>
      <w:divBdr>
        <w:top w:val="none" w:sz="0" w:space="0" w:color="auto"/>
        <w:left w:val="none" w:sz="0" w:space="0" w:color="auto"/>
        <w:bottom w:val="none" w:sz="0" w:space="0" w:color="auto"/>
        <w:right w:val="none" w:sz="0" w:space="0" w:color="auto"/>
      </w:divBdr>
      <w:divsChild>
        <w:div w:id="194472764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powiat.kolbuszow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2749</Words>
  <Characters>16499</Characters>
  <Application>Microsoft Office Word</Application>
  <DocSecurity>0</DocSecurity>
  <Lines>137</Lines>
  <Paragraphs>38</Paragraphs>
  <ScaleCrop>false</ScaleCrop>
  <Company/>
  <LinksUpToDate>false</LinksUpToDate>
  <CharactersWithSpaces>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Dorota2</dc:creator>
  <cp:keywords/>
  <dc:description/>
  <cp:lastModifiedBy>Dorota2</cp:lastModifiedBy>
  <cp:revision>2</cp:revision>
  <dcterms:created xsi:type="dcterms:W3CDTF">2015-06-18T15:08:00Z</dcterms:created>
  <dcterms:modified xsi:type="dcterms:W3CDTF">2015-06-18T15:08:00Z</dcterms:modified>
</cp:coreProperties>
</file>