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36" w:rsidRDefault="00032436" w:rsidP="00032436">
      <w:r>
        <w:t>Adres strony internetowej, na której Zamawiający udostępnia Specyfikację Istotnych Warunków Zamówienia:</w:t>
      </w:r>
    </w:p>
    <w:p w:rsidR="00032436" w:rsidRDefault="00032436" w:rsidP="00032436">
      <w:r>
        <w:t>bip.powiat.kolbuszowa.pl</w:t>
      </w:r>
    </w:p>
    <w:p w:rsidR="00032436" w:rsidRDefault="00032436" w:rsidP="00032436"/>
    <w:p w:rsidR="00032436" w:rsidRDefault="00032436" w:rsidP="00032436">
      <w:r>
        <w:t>Kolbuszowa: Przebudowa boiska wielofunkcyjnego na terenie Liceum Ogólnokształcącego w Kolbuszowej</w:t>
      </w:r>
    </w:p>
    <w:p w:rsidR="00032436" w:rsidRDefault="00032436" w:rsidP="00032436">
      <w:r>
        <w:t>Numer ogłoszenia: 148866 - 2015; data zamieszczenia: 18.06.2015</w:t>
      </w:r>
    </w:p>
    <w:p w:rsidR="00032436" w:rsidRDefault="00032436" w:rsidP="00032436">
      <w:r>
        <w:t>OGŁOSZENIE O ZAMÓWIENIU - roboty budowlane</w:t>
      </w:r>
    </w:p>
    <w:p w:rsidR="00032436" w:rsidRDefault="00032436" w:rsidP="00032436"/>
    <w:p w:rsidR="00032436" w:rsidRDefault="00032436" w:rsidP="00032436">
      <w:r>
        <w:t>Zamieszczanie ogłoszenia: obowiązkowe.</w:t>
      </w:r>
    </w:p>
    <w:p w:rsidR="00032436" w:rsidRDefault="00032436" w:rsidP="00032436"/>
    <w:p w:rsidR="00032436" w:rsidRDefault="00032436" w:rsidP="00032436">
      <w:r>
        <w:t>Ogłoszenie dotyczy: zamówienia publicznego.</w:t>
      </w:r>
    </w:p>
    <w:p w:rsidR="00032436" w:rsidRDefault="00032436" w:rsidP="00032436"/>
    <w:p w:rsidR="00032436" w:rsidRDefault="00032436" w:rsidP="00032436">
      <w:r>
        <w:t>SEKCJA I: ZAMAWIAJĄCY</w:t>
      </w:r>
    </w:p>
    <w:p w:rsidR="00032436" w:rsidRDefault="00032436" w:rsidP="00032436"/>
    <w:p w:rsidR="00032436" w:rsidRDefault="00032436" w:rsidP="00032436">
      <w:r>
        <w:t>I. 1) NAZWA I ADRES: Powiat Kolbuszowski , ul. 11 Listopada 10, 36-100 Kolbuszowa, woj. podkarpackie, tel. 17 2275880, faks 17 2271523.</w:t>
      </w:r>
    </w:p>
    <w:p w:rsidR="00032436" w:rsidRDefault="00032436" w:rsidP="00032436"/>
    <w:p w:rsidR="00032436" w:rsidRDefault="00032436" w:rsidP="00032436">
      <w:r>
        <w:t>I. 2) RODZAJ ZAMAWIAJĄCEGO: Administracja samorządowa.</w:t>
      </w:r>
    </w:p>
    <w:p w:rsidR="00032436" w:rsidRDefault="00032436" w:rsidP="00032436"/>
    <w:p w:rsidR="00032436" w:rsidRDefault="00032436" w:rsidP="00032436">
      <w:r>
        <w:t>SEKCJA II: PRZEDMIOT ZAMÓWIENIA</w:t>
      </w:r>
    </w:p>
    <w:p w:rsidR="00032436" w:rsidRDefault="00032436" w:rsidP="00032436"/>
    <w:p w:rsidR="00032436" w:rsidRDefault="00032436" w:rsidP="00032436">
      <w:r>
        <w:t>II.1) OKREŚLENIE PRZEDMIOTU ZAMÓWIENIA</w:t>
      </w:r>
    </w:p>
    <w:p w:rsidR="00032436" w:rsidRDefault="00032436" w:rsidP="00032436"/>
    <w:p w:rsidR="00032436" w:rsidRDefault="00032436" w:rsidP="00032436">
      <w:r>
        <w:t>II.1.1) Nazwa nadana zamówieniu przez zamawiającego: Przebudowa boiska wielofunkcyjnego na terenie Liceum Ogólnokształcącego w Kolbuszowej.</w:t>
      </w:r>
    </w:p>
    <w:p w:rsidR="00032436" w:rsidRDefault="00032436" w:rsidP="00032436"/>
    <w:p w:rsidR="00032436" w:rsidRDefault="00032436" w:rsidP="00032436">
      <w:r>
        <w:t>II.1.2) Rodzaj zamówienia: roboty budowlane.</w:t>
      </w:r>
    </w:p>
    <w:p w:rsidR="00032436" w:rsidRDefault="00032436" w:rsidP="00032436"/>
    <w:p w:rsidR="00032436" w:rsidRDefault="00032436" w:rsidP="00032436">
      <w:r>
        <w:t xml:space="preserve">II.1.4) Określenie przedmiotu oraz wielkości lub zakresu zamówienia: Przedmiotem zamówienia są roboty budowlane zadania p.n.: /Przebudowa boiska wielofunkcyjnego na terenie Liceum </w:t>
      </w:r>
      <w:r>
        <w:lastRenderedPageBreak/>
        <w:t>Ogólnokształcącego w Kolbuszowej/ polegające na budowie boiska sportowego wielofunkcyjnego, o nawierzchni poliuretanowej natryskowej, w tym do gry w: 1/ piłkę ręczną, 2/ siatkówkę, 3/ koszykówkę - 2 boiska. 2. W ramach umowy zrealizowane zostaną również: 1/ dostawa i montaż kompletu osprzętu i urządzeń do w/w boisk sportowych, 2/ wykonanie ogrodzenia boiska wielofunkcyjnego, 3/ odwodnienie powierzchniowe, 4/ dojścia, 5/ niezbędne roboty towarzyszące. Szczegółowy zakres robót, o których mowa wyżej, został określony w załączniku Nr 1 do SIWZ /dokumentacja projektowa/.</w:t>
      </w:r>
    </w:p>
    <w:p w:rsidR="00032436" w:rsidRDefault="00032436" w:rsidP="00032436"/>
    <w:p w:rsidR="00032436" w:rsidRDefault="00032436" w:rsidP="00032436">
      <w:r>
        <w:t>II.1.6) Wspólny Słownik Zamówień (CPV): 45.21.22.00-8.</w:t>
      </w:r>
    </w:p>
    <w:p w:rsidR="00032436" w:rsidRDefault="00032436" w:rsidP="00032436"/>
    <w:p w:rsidR="00032436" w:rsidRDefault="00032436" w:rsidP="00032436">
      <w:r>
        <w:t>II.1.7) Czy dopuszcza się złożenie oferty częściowej: nie.</w:t>
      </w:r>
    </w:p>
    <w:p w:rsidR="00032436" w:rsidRDefault="00032436" w:rsidP="00032436"/>
    <w:p w:rsidR="00032436" w:rsidRDefault="00032436" w:rsidP="00032436">
      <w:r>
        <w:t>II.1.8) Czy dopuszcza się złożenie oferty wariantowej: nie.</w:t>
      </w:r>
    </w:p>
    <w:p w:rsidR="00032436" w:rsidRDefault="00032436" w:rsidP="00032436"/>
    <w:p w:rsidR="00032436" w:rsidRDefault="00032436" w:rsidP="00032436">
      <w:r>
        <w:t>II.2) CZAS TRWANIA ZAMÓWIENIA LUB TERMIN WYKONANIA: Okres w dniach: 90.</w:t>
      </w:r>
    </w:p>
    <w:p w:rsidR="00032436" w:rsidRDefault="00032436" w:rsidP="00032436"/>
    <w:p w:rsidR="00032436" w:rsidRDefault="00032436" w:rsidP="00032436">
      <w:r>
        <w:t>SEKCJA III: INFORMACJE O CHARAKTERZE PRAWNYM, EKONOMICZNYM, FINANSOWYM I TECHNICZNYM</w:t>
      </w:r>
    </w:p>
    <w:p w:rsidR="00032436" w:rsidRDefault="00032436" w:rsidP="00032436"/>
    <w:p w:rsidR="00032436" w:rsidRDefault="00032436" w:rsidP="00032436">
      <w:r>
        <w:t>III.1) WADIUM</w:t>
      </w:r>
    </w:p>
    <w:p w:rsidR="00032436" w:rsidRDefault="00032436" w:rsidP="00032436"/>
    <w:p w:rsidR="00032436" w:rsidRDefault="00032436" w:rsidP="00032436">
      <w:r>
        <w:t>Informacja na temat wadium: WADIUM W WYSOKOŚCI 13 000,00 PLN BRUTTO</w:t>
      </w:r>
    </w:p>
    <w:p w:rsidR="00032436" w:rsidRDefault="00032436" w:rsidP="00032436"/>
    <w:p w:rsidR="00032436" w:rsidRDefault="00032436" w:rsidP="00032436">
      <w:r>
        <w:t>III.2) ZALICZKI</w:t>
      </w:r>
    </w:p>
    <w:p w:rsidR="00032436" w:rsidRDefault="00032436" w:rsidP="00032436"/>
    <w:p w:rsidR="00032436" w:rsidRDefault="00032436" w:rsidP="00032436">
      <w:r>
        <w:t>III.3) WARUNKI UDZIAŁU W POSTĘPOWANIU ORAZ OPIS SPOSOBU DOKONYWANIA OCENY SPEŁNIANIA TYCH WARUNKÓW</w:t>
      </w:r>
    </w:p>
    <w:p w:rsidR="00032436" w:rsidRDefault="00032436" w:rsidP="00032436"/>
    <w:p w:rsidR="00032436" w:rsidRDefault="00032436" w:rsidP="00032436">
      <w:r>
        <w:t xml:space="preserve">    III. 3.1) Uprawnienia do wykonywania określonej działalności lub czynności, jeżeli przepisy prawa nakładają obowiązek ich posiadania</w:t>
      </w:r>
    </w:p>
    <w:p w:rsidR="00032436" w:rsidRDefault="00032436" w:rsidP="00032436"/>
    <w:p w:rsidR="00032436" w:rsidRDefault="00032436" w:rsidP="00032436">
      <w:r>
        <w:t xml:space="preserve">    Opis sposobu dokonywania oceny spełniania tego warunku</w:t>
      </w:r>
    </w:p>
    <w:p w:rsidR="00032436" w:rsidRDefault="00032436" w:rsidP="00032436"/>
    <w:p w:rsidR="00032436" w:rsidRDefault="00032436" w:rsidP="00032436">
      <w:r>
        <w:t xml:space="preserve">        Warunek zostanie uznany za spełniony jeżeli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>. zgodnie z przykładowym załącznikiem nr 4 do SIWZ. OCENA DOKONANA ZOSTANIE NA ZASADZIE SPEŁNIA-NIE SPEŁNIA</w:t>
      </w:r>
    </w:p>
    <w:p w:rsidR="00032436" w:rsidRDefault="00032436" w:rsidP="00032436"/>
    <w:p w:rsidR="00032436" w:rsidRDefault="00032436" w:rsidP="00032436">
      <w:r>
        <w:t xml:space="preserve">    III.3.2) Wiedza i doświadczenie</w:t>
      </w:r>
    </w:p>
    <w:p w:rsidR="00032436" w:rsidRDefault="00032436" w:rsidP="00032436"/>
    <w:p w:rsidR="00032436" w:rsidRDefault="00032436" w:rsidP="00032436">
      <w:r>
        <w:t xml:space="preserve">    Opis sposobu dokonywania oceny spełniania tego warunku</w:t>
      </w:r>
    </w:p>
    <w:p w:rsidR="00032436" w:rsidRDefault="00032436" w:rsidP="00032436"/>
    <w:p w:rsidR="00032436" w:rsidRDefault="00032436" w:rsidP="00032436">
      <w:r>
        <w:t xml:space="preserve">        Warunek zostanie uznany za spełniony, jeżeli Wykonawca wykaże, że posiada wiedzę i doświadczenie pozwalające na prawidłową realizację zamówienia oraz wykaże, że wykonał należycie i zgodnie z zasadami sztuki budowlanej oraz prawidłowo ukończył, w okresie ostatnich pięciu lat przed upływem terminu składania ofert, a jeżeli okres działalności jest krótszy - w tym okresie co najmniej dwóch robót polegających na budowie lub przebudowie lub modernizacji boiska sportowego o nawierzchni poliuretanowej o powierzchni nie mniejszej niż 500 m2 każde. Wykonawca załączy dowody określające czy roboty te zostały wykonane w sposób należyty oraz wskazujące, czy zostały wykonane zgodnie z zasadami sztuki budowlanej i prawidłowo ukończone. OCENA DOKONANA ZOSTANIE NA ZASADZIE SPEŁNIA-NIE SPEŁNIA</w:t>
      </w:r>
    </w:p>
    <w:p w:rsidR="00032436" w:rsidRDefault="00032436" w:rsidP="00032436"/>
    <w:p w:rsidR="00032436" w:rsidRDefault="00032436" w:rsidP="00032436">
      <w:r>
        <w:t xml:space="preserve">    III.3.3) Potencjał techniczny</w:t>
      </w:r>
    </w:p>
    <w:p w:rsidR="00032436" w:rsidRDefault="00032436" w:rsidP="00032436"/>
    <w:p w:rsidR="00032436" w:rsidRDefault="00032436" w:rsidP="00032436">
      <w:r>
        <w:t xml:space="preserve">    Opis sposobu dokonywania oceny spełniania tego warunku</w:t>
      </w:r>
    </w:p>
    <w:p w:rsidR="00032436" w:rsidRDefault="00032436" w:rsidP="00032436"/>
    <w:p w:rsidR="00032436" w:rsidRDefault="00032436" w:rsidP="00032436">
      <w:r>
        <w:t xml:space="preserve">        Warunek zostanie uznany za spełniony jeżeli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>. zgodnie z przykładowym załącznikiem nr 4 do SIWZ. OCENA DOKONANA ZOSTANIE NA ZASADZIE SPEŁNIA-NIE SPEŁNIA</w:t>
      </w:r>
    </w:p>
    <w:p w:rsidR="00032436" w:rsidRDefault="00032436" w:rsidP="00032436"/>
    <w:p w:rsidR="00032436" w:rsidRDefault="00032436" w:rsidP="00032436">
      <w:r>
        <w:t xml:space="preserve">    III.3.4) Osoby zdolne do wykonania zamówienia</w:t>
      </w:r>
    </w:p>
    <w:p w:rsidR="00032436" w:rsidRDefault="00032436" w:rsidP="00032436"/>
    <w:p w:rsidR="00032436" w:rsidRDefault="00032436" w:rsidP="00032436">
      <w:r>
        <w:t xml:space="preserve">    Opis sposobu dokonywania oceny spełniania tego warunku</w:t>
      </w:r>
    </w:p>
    <w:p w:rsidR="00032436" w:rsidRDefault="00032436" w:rsidP="00032436"/>
    <w:p w:rsidR="00032436" w:rsidRDefault="00032436" w:rsidP="00032436">
      <w:r>
        <w:t xml:space="preserve">        Warunek zostanie spełniony, jeżeli wykonawca wykaże, że na etapie realizacji zamówienia będzie dysponował osobami zdolnymi do wykonania zamówienia w szczególności osobami </w:t>
      </w:r>
      <w:r>
        <w:lastRenderedPageBreak/>
        <w:t>odpowiedzialnymi za kierowanie robotami budowlanymi, wraz z informacjami na temat ich kwalifikacji zawodowych, doświadczenia i wykształcenia niezbędnych dla wykonywania zamówienia, a także zakresu wykonywanych przez nie czynności, oraz informacją o podstawie do dysponowania tymi osobami - tj. kierownikiem budowy - posiadającym uprawnienia budowlane w specjalności konstrukcyjno-budowalnej posiadającym min. 3 letnie doświadczenie w wykonywaniu funkcji na stanowisku: kierownika budowy wraz z informacjami na temat jego kwalifikacji zawodowych, doświadczenia i wykształcenia niezbędnych dla wykonywania zamówienia, a także zakresu wykonywanych przez niego czynności, oraz informacją o podstawie do dysponowania tą osobą. OCENA DOKONANA ZOSTANIE NA ZASADZIE SPEŁNIA-NIE SPEŁNIA</w:t>
      </w:r>
    </w:p>
    <w:p w:rsidR="00032436" w:rsidRDefault="00032436" w:rsidP="00032436"/>
    <w:p w:rsidR="00032436" w:rsidRDefault="00032436" w:rsidP="00032436">
      <w:r>
        <w:t xml:space="preserve">    III.3.5) Sytuacja ekonomiczna i finansowa</w:t>
      </w:r>
    </w:p>
    <w:p w:rsidR="00032436" w:rsidRDefault="00032436" w:rsidP="00032436"/>
    <w:p w:rsidR="00032436" w:rsidRDefault="00032436" w:rsidP="00032436">
      <w:r>
        <w:t xml:space="preserve">    Opis sposobu dokonywania oceny spełniania tego warunku</w:t>
      </w:r>
    </w:p>
    <w:p w:rsidR="00032436" w:rsidRDefault="00032436" w:rsidP="00032436"/>
    <w:p w:rsidR="00032436" w:rsidRDefault="00032436" w:rsidP="00032436">
      <w:r>
        <w:t xml:space="preserve">        Warunek zostanie uznany za spełniony jeżeli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>. zgodnie z przykładowym załącznikiem nr 4 do SIWZ. OCENA DOKONANA ZOSTANIE NA ZASADZIE SPEŁNIA-NIE SPEŁNIA</w:t>
      </w:r>
    </w:p>
    <w:p w:rsidR="00032436" w:rsidRDefault="00032436" w:rsidP="00032436"/>
    <w:p w:rsidR="00032436" w:rsidRDefault="00032436" w:rsidP="00032436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32436" w:rsidRDefault="00032436" w:rsidP="00032436"/>
    <w:p w:rsidR="00032436" w:rsidRDefault="00032436" w:rsidP="00032436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032436" w:rsidRDefault="00032436" w:rsidP="00032436"/>
    <w:p w:rsidR="00032436" w:rsidRDefault="00032436" w:rsidP="00032436">
      <w:r>
        <w:t xml:space="preserve">    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032436" w:rsidRDefault="00032436" w:rsidP="00032436">
      <w:r>
        <w:t xml:space="preserve">   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32436" w:rsidRDefault="00032436" w:rsidP="00032436"/>
    <w:p w:rsidR="00032436" w:rsidRDefault="00032436" w:rsidP="00032436">
      <w:r>
        <w:t>III.4.2) W zakresie potwierdzenia niepodlegania wykluczeniu na podstawie art. 24 ust. 1 ustawy, należy przedłożyć:</w:t>
      </w:r>
    </w:p>
    <w:p w:rsidR="00032436" w:rsidRDefault="00032436" w:rsidP="00032436"/>
    <w:p w:rsidR="00032436" w:rsidRDefault="00032436" w:rsidP="00032436">
      <w:r>
        <w:t xml:space="preserve">    oświadczenie o braku podstaw do wykluczenia;</w:t>
      </w:r>
    </w:p>
    <w:p w:rsidR="00032436" w:rsidRDefault="00032436" w:rsidP="00032436"/>
    <w:p w:rsidR="00032436" w:rsidRDefault="00032436" w:rsidP="00032436">
      <w:r>
        <w:t>III.4.4) Dokumenty dotyczące przynależności do tej samej grupy kapitałowej</w:t>
      </w:r>
    </w:p>
    <w:p w:rsidR="00032436" w:rsidRDefault="00032436" w:rsidP="00032436"/>
    <w:p w:rsidR="00032436" w:rsidRDefault="00032436" w:rsidP="00032436">
      <w:r>
        <w:t xml:space="preserve">    lista podmiotów należących do tej samej grupy kapitałowej w rozumieniu ustawy z dnia 16 lutego 2007 r. o ochronie konkurencji i konsumentów albo informacji o tym, że nie należy do grupy kapitałowej;</w:t>
      </w:r>
    </w:p>
    <w:p w:rsidR="00032436" w:rsidRDefault="00032436" w:rsidP="00032436"/>
    <w:p w:rsidR="00032436" w:rsidRDefault="00032436" w:rsidP="00032436">
      <w:r>
        <w:t>III.6) INNE DOKUMENTY</w:t>
      </w:r>
    </w:p>
    <w:p w:rsidR="00032436" w:rsidRDefault="00032436" w:rsidP="00032436"/>
    <w:p w:rsidR="00032436" w:rsidRDefault="00032436" w:rsidP="00032436">
      <w:r>
        <w:t>Inne dokumenty niewymienione w pkt III.4) albo w pkt III.5)</w:t>
      </w:r>
    </w:p>
    <w:p w:rsidR="00032436" w:rsidRDefault="00032436" w:rsidP="00032436"/>
    <w:p w:rsidR="00032436" w:rsidRDefault="00032436" w:rsidP="00032436">
      <w:r>
        <w:t>pełnomocnictwo -JEŚLI DOTYCZY WYPEŁNIONY FORMULARZ CENOWY</w:t>
      </w:r>
    </w:p>
    <w:p w:rsidR="00032436" w:rsidRDefault="00032436" w:rsidP="00032436"/>
    <w:p w:rsidR="00032436" w:rsidRDefault="00032436" w:rsidP="00032436">
      <w:r>
        <w:t>SEKCJA IV: PROCEDURA</w:t>
      </w:r>
    </w:p>
    <w:p w:rsidR="00032436" w:rsidRDefault="00032436" w:rsidP="00032436"/>
    <w:p w:rsidR="00032436" w:rsidRDefault="00032436" w:rsidP="00032436">
      <w:r>
        <w:t>IV.1) TRYB UDZIELENIA ZAMÓWIENIA</w:t>
      </w:r>
    </w:p>
    <w:p w:rsidR="00032436" w:rsidRDefault="00032436" w:rsidP="00032436"/>
    <w:p w:rsidR="00032436" w:rsidRDefault="00032436" w:rsidP="00032436">
      <w:r>
        <w:t>IV.1.1) Tryb udzielenia zamówienia: przetarg nieograniczony.</w:t>
      </w:r>
    </w:p>
    <w:p w:rsidR="00032436" w:rsidRDefault="00032436" w:rsidP="00032436"/>
    <w:p w:rsidR="00032436" w:rsidRDefault="00032436" w:rsidP="00032436">
      <w:r>
        <w:t>IV.2) KRYTERIA OCENY OFERT</w:t>
      </w:r>
    </w:p>
    <w:p w:rsidR="00032436" w:rsidRDefault="00032436" w:rsidP="00032436"/>
    <w:p w:rsidR="00032436" w:rsidRDefault="00032436" w:rsidP="00032436">
      <w:r>
        <w:t>IV.2.1) Kryteria oceny ofert: cena oraz inne kryteria związane z przedmiotem zamówienia:</w:t>
      </w:r>
    </w:p>
    <w:p w:rsidR="00032436" w:rsidRDefault="00032436" w:rsidP="00032436"/>
    <w:p w:rsidR="00032436" w:rsidRDefault="00032436" w:rsidP="00032436">
      <w:r>
        <w:t xml:space="preserve">    1 - Cena - 96</w:t>
      </w:r>
    </w:p>
    <w:p w:rsidR="00032436" w:rsidRDefault="00032436" w:rsidP="00032436">
      <w:r>
        <w:t xml:space="preserve">    2 - GWARANCJA - 4</w:t>
      </w:r>
    </w:p>
    <w:p w:rsidR="00032436" w:rsidRDefault="00032436" w:rsidP="00032436"/>
    <w:p w:rsidR="00032436" w:rsidRDefault="00032436" w:rsidP="00032436">
      <w:r>
        <w:t>IV.3) ZMIANA UMOWY</w:t>
      </w:r>
    </w:p>
    <w:p w:rsidR="00032436" w:rsidRDefault="00032436" w:rsidP="00032436"/>
    <w:p w:rsidR="00032436" w:rsidRDefault="00032436" w:rsidP="00032436">
      <w:r>
        <w:t>przewiduje się istotne zmiany postanowień zawartej umowy w stosunku do treści oferty, na podstawie której dokonano wyboru wykonawcy:</w:t>
      </w:r>
    </w:p>
    <w:p w:rsidR="00032436" w:rsidRDefault="00032436" w:rsidP="00032436"/>
    <w:p w:rsidR="00032436" w:rsidRDefault="00032436" w:rsidP="00032436">
      <w:r>
        <w:t>Dopuszczalne zmiany postanowień umowy oraz określenie warunków zmian</w:t>
      </w:r>
    </w:p>
    <w:p w:rsidR="00032436" w:rsidRDefault="00032436" w:rsidP="00032436"/>
    <w:p w:rsidR="00032436" w:rsidRDefault="00032436" w:rsidP="00032436">
      <w:r>
        <w:t xml:space="preserve">Zmiany postanowień umowy /w tym w stosunku do treści oferty, na podstawie której dokonano wyboru wykonawcy/: 1. Zmiana terminu realizacji przedmiotu zamówienia, w przypadku: 1/ z powodu działania siły wyższej uniemożliwiającej wykonanie robót w określonym pierwotnie terminie, o czas działania siły wyższej oraz potrzebny do usunięcia skutków tego działania, np. powodzie, 2/ wystąpienia okoliczności niezależnych od Zamawiającego /np. niesprzyjające warunki atmosferyczne - tj. np. długotrwałe intensywne opady deszczu, śniegu, podtopienia, temperatura powietrza, przy której niedopuszczalne jest prowadzenie robót budowlanych, itp./, 3/ konieczności wykonania dodatkowych badań i ekspertyz - o czas niezbędny do uzyskania wymaganych decyzji bądź uzgodnień lub do wykonania dodatkowych ekspertyz, badań, 4/ zatrzymania robót przez urzędy nadzoru budowlanego, z przyczyn niezależnych od Wykonawcy, 5/ realizacji w drodze odrębnej umowy prac powiązanych z przedmiotem niniejszej umowy, wymuszającej konieczność skoordynowania prac i uwzględnienia wzajemnych powiązań w tym udzielenie w trakcie realizacji umowy zamówień dodatkowych - o czas niezbędny do usunięcia przeszkody w prowadzeniu robót objętych przedmiotem umowy, 6/ ograniczenia dostępności surowców lub innych materiałów niezbędnych do wykonania przedmiotu zamówienia, 7/ wykonania robót dodatkowych lub zamiennych, które będą niezbędne do prawidłowego wykonania i zakończenia robót objętych umową podstawową. 2. Zmiana przedstawicieli stron, podmiotów biorących udział w zamówieniu - w przypadku niemożności pełnienia przez nich powierzonych funkcji, realizacji zamówienia /np. zdarzenia losowe, zmiana pracy, rezygnacja </w:t>
      </w:r>
      <w:proofErr w:type="spellStart"/>
      <w:r>
        <w:t>i.t.p</w:t>
      </w:r>
      <w:proofErr w:type="spellEnd"/>
      <w:r>
        <w:t xml:space="preserve">./ np. kierownika budowy, kierownika robót, inspektora nadzoru inwestorskiego. Zmiana jest możliwa wyłącznie wtedy, gdy kwalifikacje i doświadczenie wskazanych osób będą spełniać warunki określone w SIWZ. Zamawiający dopuszcza zmianę Podwykonawcy lub rezygnację z udziału Podwykonawcy przy realizacji przedmiotu zamówienia. Jeżeli zmiana albo rezygnacja z Podwykonawcy dotyczy podmiotu, na którego zasoby Wykonawca powoływał się w celu wykazania spełniania warunków udziału w postępowaniu, Wykonawca zobowiązany jest wykazać Zamawiającemu, iż proponowany inny Podwykonawca lub Wykonawca samodzielnie spełnia je w stopniu nie mniejszym niż wymagany w trakcie postępowania o udzielenie zamówienia. Zapisy dotyczące podwykonawców i zawierania z nimi umów wynikające z SIWZ oraz ogólnych warunków umowy /Zał. nr 2 do SIWZ/ stosuje się odpowiednio. Zamawiający dopuszcza możliwość zmiany zakresu /robót/ prac jakie Wykonawca wskazał w ofercie do wykonania przy pomocy Podwykonawców jeżeli w odniesieniu do danej części nie została wyłączona dopuszczalność podwykonawstwa. 3. Zmiana zakresu rzeczowego w przypadku gdy: 1/ dla prawidłowej realizacji przedmiotu zamówienia zgodnie z zasadami współczesnej wiedzy technicznej i obowiązujących przepisów niezbędne jest użycie rozwiązań zamiennych, innych materiałów, parametrów, innego rodzaju robót niż te wskazane w ofercie wykonawcy lub SIWZ, 2/ stwierdzono nieprawidłowość w dokumentacji projektowej, utrudniającą prawidłową realizację przedmiotu zamówienia, 3/ zmiana ta </w:t>
      </w:r>
      <w:r>
        <w:lastRenderedPageBreak/>
        <w:t>jest korzystna dla Zamawiającego i interesu publicznego - Wykonawca bez zwiększania swojego wynagrodzenia zaoferował materiały o znacznie lepszych parametrach niż te wskazane w SIWZ i ofercie, a które w sposób znaczący poprawią jakość wykonania roboty budowlanej, 4/ zamiana materiałów budowlanych, urządzeń technologii gdy wykorzystanie materiałów budowlanych urządzeń wskazanych w dokumentacji projektowej lub ofercie stanie się niemożliwe bądź podyktowane będzie usprawnieniem procesu budowy, postępem technologicznym, zwiększeniem bezpieczeństwa, lepszym funkcjonowaniem modernizowanego/przebudowywanego/remontowanego obiektu. Materiały budowlane, urządzenia i sprzęt posiadać powinny co najmniej takie same parametry jakościowe jak i cechy użytkowe jak te, które stanowiły podstawę wyboru oferty, 5/ wystąpi konieczność wykonania zamówień dodatkowych nie objętych zamówieniem podstawowych, niezbędnych do prawidłowego wykonania przedmiotu zamówienia których realizacja spowoduje zmianę w zakresie rzeczowym zam. podstawowego /np. materiały, technologia/, 6/ wystąpi konieczność wykonania robót dodatkowych w sytuacji gdy wykonanie tych robót będzie niezbędne do prawidłowego wykonania przedmiotu umowy, według zestawienia cen jednostkowych podanych w ofercie, 7/ zmniejszenie zakresu przedmiotu zamówienia, gdy jego wykonanie w pierwotnym zakresie nie leży w interesie Zamawiającego w granicach uzasadnionego interesu Zamawiającego, 8/ zmiany zapisów umowy wynikające z potrzeby wykonania robót zamiennych w stosunku do robót planowanych, jeżeli roboty zamienne uzasadnione są koniecznością zwiększenia bezpieczeństwa robót budowlanych lub usprawnią proces budowlany, 4. zmiany zapisów umowy wynikające z wystąpienia oczywistych omyłek pisarskich i rachunkowych w treści umowy. Istotne postanowienia umowy zawarto w ogólnych warunkach umowy / Zał. Nr 2 do SIWZ/. Postanowienia zawarte w ust 1,2,3 stanowią katalog zmian na które Zamawiający może wyrazić zgodę. Nie stanowią one jednak zobowiązania do wyrażenia takiej zgody.</w:t>
      </w:r>
    </w:p>
    <w:p w:rsidR="00032436" w:rsidRDefault="00032436" w:rsidP="00032436"/>
    <w:p w:rsidR="00032436" w:rsidRDefault="00032436" w:rsidP="00032436">
      <w:r>
        <w:t>IV.4) INFORMACJE ADMINISTRACYJNE</w:t>
      </w:r>
    </w:p>
    <w:p w:rsidR="00032436" w:rsidRDefault="00032436" w:rsidP="00032436"/>
    <w:p w:rsidR="00032436" w:rsidRDefault="00032436" w:rsidP="00032436">
      <w:r>
        <w:t>IV.4.1) Adres strony internetowej, na której jest dostępna specyfikacja istotnych warunków zamówienia: bip.powiat.kolbuszowa.pl</w:t>
      </w:r>
    </w:p>
    <w:p w:rsidR="00032436" w:rsidRDefault="00032436" w:rsidP="00032436">
      <w:r>
        <w:t>Specyfikację istotnych warunków zamówienia można uzyskać pod adresem: Starostwo Powiatowe w Kolbuszowej ul. 11-go Listopada 10, 36-100 Kolbuszowa.</w:t>
      </w:r>
    </w:p>
    <w:p w:rsidR="00032436" w:rsidRDefault="00032436" w:rsidP="00032436"/>
    <w:p w:rsidR="00032436" w:rsidRDefault="00032436" w:rsidP="00032436">
      <w:r>
        <w:t>IV.4.4) Termin składania wniosków o dopuszczenie do udziału w postępowaniu lub ofert: 03.07.2015 godzina 11:00, miejsce: Starostwo Powiatowe w Kolbuszowej ul. 11-go Listopada 10, 36-100 Kolbuszowa sekretariat.</w:t>
      </w:r>
    </w:p>
    <w:p w:rsidR="00032436" w:rsidRDefault="00032436" w:rsidP="00032436"/>
    <w:p w:rsidR="00032436" w:rsidRDefault="00032436" w:rsidP="00032436">
      <w:r>
        <w:t>IV.4.5) Termin związania ofertą: okres w dniach: 30 (od ostatecznego terminu składania ofert).</w:t>
      </w:r>
    </w:p>
    <w:p w:rsidR="00032436" w:rsidRDefault="00032436" w:rsidP="00032436"/>
    <w:p w:rsidR="00032436" w:rsidRDefault="00032436" w:rsidP="00032436">
      <w:r>
        <w:t>IV.4.16) Informacje dodatkowe, w tym dotyczące finansowania projektu/programu ze środków Unii Europejskiej: Inwestycja dofinansowana przez Ministra Sportu i Turystyki ze środków Funduszu Rozwoju Kultury Fizycznej..</w:t>
      </w:r>
    </w:p>
    <w:p w:rsidR="00032436" w:rsidRDefault="00032436" w:rsidP="00032436"/>
    <w:p w:rsidR="00032436" w:rsidRDefault="00032436" w:rsidP="00032436">
      <w:r>
        <w:lastRenderedPageBreak/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032436" w:rsidRDefault="00032436" w:rsidP="00032436"/>
    <w:p w:rsidR="00032436" w:rsidRDefault="00032436" w:rsidP="00032436"/>
    <w:p w:rsidR="00032436" w:rsidRDefault="00032436" w:rsidP="00032436"/>
    <w:p w:rsidR="00F47343" w:rsidRDefault="00F47343">
      <w:bookmarkStart w:id="0" w:name="_GoBack"/>
      <w:bookmarkEnd w:id="0"/>
    </w:p>
    <w:sectPr w:rsidR="00F4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59"/>
    <w:rsid w:val="00032436"/>
    <w:rsid w:val="00CE3B59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2035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2015-06-18T14:35:00Z</dcterms:created>
  <dcterms:modified xsi:type="dcterms:W3CDTF">2015-06-18T14:35:00Z</dcterms:modified>
</cp:coreProperties>
</file>