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C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highlight w:val="white"/>
        </w:rPr>
      </w:pPr>
    </w:p>
    <w:p w:rsidR="00D66FFC" w:rsidRPr="00C015C7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OR.272.</w:t>
      </w:r>
      <w:r w:rsidR="00A9614D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3</w:t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.201</w:t>
      </w:r>
      <w:r w:rsidR="00A9614D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8</w:t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   </w:t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Kolbuszowa, </w:t>
      </w:r>
      <w:r w:rsidR="00A9614D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="0025738A"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9614D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>.201</w:t>
      </w:r>
      <w:r w:rsidR="00A9614D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E96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</w:p>
    <w:p w:rsidR="00C015C7" w:rsidRPr="00C015C7" w:rsidRDefault="00C015C7" w:rsidP="00D6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FFC" w:rsidRPr="00C015C7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18E9" w:rsidRDefault="001418E9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66FFC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15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INFORMACJA Z SESJI OTWARCIA OFERT</w:t>
      </w:r>
    </w:p>
    <w:p w:rsidR="00223F49" w:rsidRPr="00C015C7" w:rsidRDefault="00223F49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66FFC" w:rsidRPr="00C015C7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6889" w:rsidRPr="00C015C7" w:rsidRDefault="00223F49" w:rsidP="001418E9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66FFC" w:rsidRPr="00C015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Powiat Kolbuszowski, działając zgodnie z art. 86 ust. 5 ustawy z dnia 29 stycznia 2004 roku - Prawo zamówień public</w:t>
      </w:r>
      <w:r w:rsidR="002905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zny</w:t>
      </w:r>
      <w:r w:rsidR="00A96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ch, informuje, że dnia 2018-07-17</w:t>
      </w:r>
      <w:r w:rsidR="00D66FFC" w:rsidRPr="00C015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godz. 11:15 odbyło się otwarcie ofert w postępowaniu o udzielenie zamówienia publicznego prowadzonym, w trybie przetargu nieograniczonego na usługę pn</w:t>
      </w:r>
      <w:r w:rsidR="00D66FFC" w:rsidRPr="00C015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4157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141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FFC" w:rsidRPr="00C015C7">
        <w:rPr>
          <w:rFonts w:ascii="Times New Roman" w:hAnsi="Times New Roman" w:cs="Times New Roman"/>
          <w:b/>
          <w:sz w:val="24"/>
          <w:szCs w:val="24"/>
        </w:rPr>
        <w:t>„</w:t>
      </w:r>
      <w:r w:rsidR="007F5914">
        <w:rPr>
          <w:rFonts w:ascii="Times New Roman" w:hAnsi="Times New Roman" w:cs="Times New Roman"/>
          <w:b/>
          <w:sz w:val="24"/>
          <w:szCs w:val="24"/>
        </w:rPr>
        <w:t xml:space="preserve">Zaciągnięcie kredytu przez Powiat Kolbuszowski </w:t>
      </w:r>
      <w:r w:rsidR="004157F3">
        <w:rPr>
          <w:rFonts w:ascii="Times New Roman" w:hAnsi="Times New Roman" w:cs="Times New Roman"/>
          <w:b/>
          <w:sz w:val="24"/>
          <w:szCs w:val="24"/>
        </w:rPr>
        <w:br/>
      </w:r>
      <w:r w:rsidR="007F5914">
        <w:rPr>
          <w:rFonts w:ascii="Times New Roman" w:hAnsi="Times New Roman" w:cs="Times New Roman"/>
          <w:b/>
          <w:sz w:val="24"/>
          <w:szCs w:val="24"/>
        </w:rPr>
        <w:t>w wysokości 2 0</w:t>
      </w:r>
      <w:r w:rsidR="001418E9">
        <w:rPr>
          <w:rFonts w:ascii="Times New Roman" w:hAnsi="Times New Roman" w:cs="Times New Roman"/>
          <w:b/>
          <w:sz w:val="24"/>
          <w:szCs w:val="24"/>
        </w:rPr>
        <w:t>0</w:t>
      </w:r>
      <w:r w:rsidR="007F5914">
        <w:rPr>
          <w:rFonts w:ascii="Times New Roman" w:hAnsi="Times New Roman" w:cs="Times New Roman"/>
          <w:b/>
          <w:sz w:val="24"/>
          <w:szCs w:val="24"/>
        </w:rPr>
        <w:t>0 000,00 zł.</w:t>
      </w:r>
      <w:r w:rsidR="00415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51A" w:rsidRPr="0029051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” </w:t>
      </w:r>
      <w:bookmarkStart w:id="0" w:name="_GoBack"/>
      <w:bookmarkEnd w:id="0"/>
    </w:p>
    <w:p w:rsidR="00D66FFC" w:rsidRPr="00C015C7" w:rsidRDefault="00D66FFC" w:rsidP="006B7E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na sfinansowanie </w:t>
      </w:r>
      <w:r w:rsidRPr="004157F3">
        <w:rPr>
          <w:rFonts w:ascii="Times New Roman" w:eastAsia="Calibri" w:hAnsi="Times New Roman" w:cs="Times New Roman"/>
          <w:color w:val="000000"/>
          <w:sz w:val="24"/>
          <w:szCs w:val="24"/>
        </w:rPr>
        <w:t>zamówienia</w:t>
      </w:r>
      <w:r w:rsidR="0029051A" w:rsidRPr="00415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6889" w:rsidRPr="004157F3">
        <w:rPr>
          <w:rFonts w:ascii="Times New Roman" w:eastAsia="Calibri" w:hAnsi="Times New Roman" w:cs="Times New Roman"/>
          <w:color w:val="000000"/>
          <w:sz w:val="24"/>
          <w:szCs w:val="24"/>
        </w:rPr>
        <w:t>zam</w:t>
      </w:r>
      <w:r w:rsidR="004157F3" w:rsidRPr="004157F3">
        <w:rPr>
          <w:rFonts w:ascii="Times New Roman" w:eastAsia="Calibri" w:hAnsi="Times New Roman" w:cs="Times New Roman"/>
          <w:color w:val="000000"/>
          <w:sz w:val="24"/>
          <w:szCs w:val="24"/>
        </w:rPr>
        <w:t>ierza</w:t>
      </w:r>
      <w:r w:rsidR="00A96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przeznaczyć kwotę </w:t>
      </w:r>
      <w:r w:rsidR="00A9614D" w:rsidRPr="00E63F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366 292,00</w:t>
      </w:r>
      <w:r w:rsidR="009F6889" w:rsidRPr="00E63F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63F74">
        <w:rPr>
          <w:rFonts w:ascii="Times New Roman" w:eastAsia="Calibri" w:hAnsi="Times New Roman" w:cs="Times New Roman"/>
          <w:b/>
          <w:sz w:val="24"/>
          <w:szCs w:val="24"/>
        </w:rPr>
        <w:t>zł</w:t>
      </w:r>
      <w:r w:rsidRPr="00C015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0B4" w:rsidRDefault="002140B4" w:rsidP="006B7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</w:t>
      </w:r>
      <w:r w:rsidR="00950D24"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podczas sesji otwarcia ofert podał </w:t>
      </w:r>
      <w:r w:rsidR="008E685A"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>informacje, o których</w:t>
      </w:r>
      <w:r w:rsidR="00950D24"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mowa</w:t>
      </w:r>
      <w:r w:rsidR="00073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art.86</w:t>
      </w:r>
      <w:r w:rsidR="00950D24" w:rsidRPr="00C015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ust.4 ustawy Pzp.</w:t>
      </w:r>
    </w:p>
    <w:p w:rsidR="008E685A" w:rsidRPr="00C015C7" w:rsidRDefault="00D66FFC" w:rsidP="006B7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15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terminie składania o</w:t>
      </w:r>
      <w:r w:rsidR="003735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fert złożono następujące oferty</w:t>
      </w:r>
      <w:r w:rsidR="008E685A" w:rsidRPr="00C015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3735AC" w:rsidRDefault="003735AC" w:rsidP="002140B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8931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3407"/>
        <w:gridCol w:w="2552"/>
        <w:gridCol w:w="2269"/>
      </w:tblGrid>
      <w:tr w:rsidR="000800D5" w:rsidRPr="002140B4" w:rsidTr="00E63F74">
        <w:trPr>
          <w:trHeight w:val="9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5" w:rsidRPr="00E55301" w:rsidRDefault="000800D5" w:rsidP="007E133F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55301">
              <w:rPr>
                <w:rFonts w:ascii="Times New Roman" w:eastAsia="Calibri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D5" w:rsidRPr="00E55301" w:rsidRDefault="000800D5" w:rsidP="007E133F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55301">
              <w:rPr>
                <w:rFonts w:ascii="Times New Roman" w:eastAsia="Calibri" w:hAnsi="Times New Roman" w:cs="Times New Roman"/>
                <w:b/>
                <w:color w:val="000000" w:themeColor="text1"/>
              </w:rPr>
              <w:t>Firma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D5" w:rsidRPr="00E55301" w:rsidRDefault="000800D5" w:rsidP="007E133F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Cena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D5" w:rsidRDefault="000800D5" w:rsidP="007E133F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Termin uruchomienia kredytu</w:t>
            </w:r>
          </w:p>
        </w:tc>
      </w:tr>
      <w:tr w:rsidR="000800D5" w:rsidRPr="002140B4" w:rsidTr="00E63F74">
        <w:trPr>
          <w:trHeight w:val="9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5" w:rsidRPr="00BA5D82" w:rsidRDefault="000800D5" w:rsidP="00BA5D82">
            <w:pPr>
              <w:pStyle w:val="Akapitzlist"/>
              <w:numPr>
                <w:ilvl w:val="0"/>
                <w:numId w:val="2"/>
              </w:numPr>
              <w:tabs>
                <w:tab w:val="left" w:pos="6237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D5" w:rsidRPr="002140B4" w:rsidRDefault="000800D5" w:rsidP="006B7E87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Bank Spółdzielczy w Kolbuszowej,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 ul. Kościuszki 22, 36-100 Kolbuszowa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D5" w:rsidRDefault="000800D5" w:rsidP="004157F3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304 016,69 zł.</w:t>
            </w:r>
          </w:p>
          <w:p w:rsidR="000800D5" w:rsidRPr="002140B4" w:rsidRDefault="000800D5" w:rsidP="00A9614D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WIBOR 3M (1,70) + 0,75 stała marża Banku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D5" w:rsidRDefault="000800D5" w:rsidP="004157F3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0800D5" w:rsidRDefault="000800D5" w:rsidP="004157F3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 dni.</w:t>
            </w:r>
          </w:p>
        </w:tc>
      </w:tr>
      <w:tr w:rsidR="000800D5" w:rsidRPr="002140B4" w:rsidTr="00E63F74">
        <w:trPr>
          <w:trHeight w:val="9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5" w:rsidRPr="00BA5D82" w:rsidRDefault="000800D5" w:rsidP="00BA5D82">
            <w:pPr>
              <w:pStyle w:val="Akapitzlist"/>
              <w:numPr>
                <w:ilvl w:val="0"/>
                <w:numId w:val="2"/>
              </w:numPr>
              <w:tabs>
                <w:tab w:val="left" w:pos="6237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D5" w:rsidRDefault="000800D5" w:rsidP="006B7E87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Podkarpacki Bank Spółdzielczy,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ul. Mickiewicza 7, 38-500 Sanok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D5" w:rsidRDefault="000800D5" w:rsidP="004157F3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390 885,75 zł.</w:t>
            </w:r>
          </w:p>
          <w:p w:rsidR="000800D5" w:rsidRDefault="000800D5" w:rsidP="004157F3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WIBOR 3 M (1,70) + 1,45 stała marża Banku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D5" w:rsidRDefault="000800D5" w:rsidP="004157F3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0800D5" w:rsidRDefault="000800D5" w:rsidP="004157F3">
            <w:pPr>
              <w:tabs>
                <w:tab w:val="left" w:pos="6237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 dzień.</w:t>
            </w:r>
          </w:p>
        </w:tc>
      </w:tr>
    </w:tbl>
    <w:p w:rsidR="006B7E87" w:rsidRDefault="006B7E87" w:rsidP="006B7E87">
      <w:pPr>
        <w:rPr>
          <w:rFonts w:ascii="Times New Roman" w:eastAsia="Calibri" w:hAnsi="Times New Roman" w:cs="Times New Roman"/>
          <w:color w:val="000000" w:themeColor="text1"/>
        </w:rPr>
      </w:pPr>
    </w:p>
    <w:p w:rsidR="001418E9" w:rsidRPr="006B7E87" w:rsidRDefault="001418E9" w:rsidP="006B7E87">
      <w:pPr>
        <w:rPr>
          <w:rFonts w:ascii="Times New Roman" w:eastAsia="Calibri" w:hAnsi="Times New Roman" w:cs="Times New Roman"/>
        </w:rPr>
      </w:pPr>
    </w:p>
    <w:p w:rsidR="002140B4" w:rsidRPr="000145FE" w:rsidRDefault="002823BF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05826" w:rsidRPr="000145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15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</w:t>
      </w:r>
      <w:r w:rsidR="00F05826" w:rsidRPr="000145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oświadczył w ofercie, że wykona zamówienie zgodnie z terminem przewidzianym w SIWZ oraz akceptuje postanowienia SIWZ</w:t>
      </w:r>
      <w:r w:rsidR="00415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D2CCD" w:rsidRPr="006B7E87" w:rsidRDefault="00B44A22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66FFC" w:rsidRPr="00AC043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Zamawiający informuje, iż zgodnie z art. 24 ust 11 ustawy Pzp </w:t>
      </w:r>
      <w:r w:rsidR="00D66FFC" w:rsidRPr="00D15B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Wykonawca,</w:t>
      </w:r>
      <w:r w:rsidR="00D66FFC" w:rsidRPr="00AC043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66FFC" w:rsidRPr="00AC04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w terminie 3 dni</w:t>
      </w:r>
      <w:r w:rsidR="00D66FFC" w:rsidRPr="00AC043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66FFC" w:rsidRPr="00415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zamieszczenia na stronie internetowej </w:t>
      </w:r>
      <w:r w:rsidR="00D66FFC" w:rsidRPr="004157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niniejszej informacji</w:t>
      </w:r>
      <w:r w:rsidR="00D66FFC" w:rsidRPr="00415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D66FFC" w:rsidRPr="004157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przekazuje Zamawiającemu oświadczenie o przynależności lub braku przynależności do tej samej grupy kapitałowej, </w:t>
      </w:r>
      <w:r w:rsidR="00D66FFC" w:rsidRPr="004157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>o której mowa w art. 24 ust. 1 pkt</w:t>
      </w:r>
      <w:r w:rsidR="002823BF" w:rsidRPr="004157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D66FFC" w:rsidRPr="004157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23 ustawy Pzp</w:t>
      </w:r>
      <w:r w:rsidR="00D66FFC" w:rsidRPr="00415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415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D66FFC" w:rsidRPr="00415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raz ze złożeniem oświadczenia, Wykonawca może przedstawić dowody, że powiązania z innym Wykonawcą nie prowadzą do zakłócenia konkurencji w postępowaniu o udzielenie zamówienia.</w:t>
      </w:r>
      <w:r w:rsidR="006B7E87" w:rsidRPr="004157F3">
        <w:rPr>
          <w:rFonts w:ascii="Times New Roman" w:eastAsia="Calibri" w:hAnsi="Times New Roman" w:cs="Times New Roman"/>
          <w:color w:val="000000" w:themeColor="text1"/>
        </w:rPr>
        <w:tab/>
      </w:r>
      <w:r w:rsidR="006B7E87" w:rsidRPr="004157F3">
        <w:rPr>
          <w:rFonts w:ascii="Times New Roman" w:eastAsia="Calibri" w:hAnsi="Times New Roman" w:cs="Times New Roman"/>
          <w:color w:val="000000" w:themeColor="text1"/>
        </w:rPr>
        <w:tab/>
      </w:r>
    </w:p>
    <w:p w:rsidR="000800D5" w:rsidRDefault="000800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E685A" w:rsidRPr="00EF42AC" w:rsidRDefault="007644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42AC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7644E7" w:rsidRPr="007644E7" w:rsidRDefault="003E782B" w:rsidP="007644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bip.powiat.kolbuszowa.pl</w:t>
      </w:r>
    </w:p>
    <w:p w:rsidR="006B7E87" w:rsidRPr="00BC7DEF" w:rsidRDefault="00B137F7" w:rsidP="003735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644E7" w:rsidRPr="007644E7">
        <w:rPr>
          <w:rFonts w:ascii="Times New Roman" w:hAnsi="Times New Roman" w:cs="Times New Roman"/>
          <w:sz w:val="24"/>
          <w:szCs w:val="24"/>
        </w:rPr>
        <w:t>/a</w:t>
      </w:r>
    </w:p>
    <w:sectPr w:rsidR="006B7E87" w:rsidRPr="00BC7DEF" w:rsidSect="00F57DB8">
      <w:pgSz w:w="12240" w:h="15840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1B" w:rsidRDefault="00E6231B" w:rsidP="00983117">
      <w:pPr>
        <w:spacing w:after="0" w:line="240" w:lineRule="auto"/>
      </w:pPr>
      <w:r>
        <w:separator/>
      </w:r>
    </w:p>
  </w:endnote>
  <w:endnote w:type="continuationSeparator" w:id="0">
    <w:p w:rsidR="00E6231B" w:rsidRDefault="00E6231B" w:rsidP="0098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1B" w:rsidRDefault="00E6231B" w:rsidP="00983117">
      <w:pPr>
        <w:spacing w:after="0" w:line="240" w:lineRule="auto"/>
      </w:pPr>
      <w:r>
        <w:separator/>
      </w:r>
    </w:p>
  </w:footnote>
  <w:footnote w:type="continuationSeparator" w:id="0">
    <w:p w:rsidR="00E6231B" w:rsidRDefault="00E6231B" w:rsidP="0098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31309"/>
    <w:multiLevelType w:val="hybridMultilevel"/>
    <w:tmpl w:val="C6C0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092C"/>
    <w:multiLevelType w:val="hybridMultilevel"/>
    <w:tmpl w:val="9F843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7D"/>
    <w:rsid w:val="00007F18"/>
    <w:rsid w:val="000145FE"/>
    <w:rsid w:val="00023DDA"/>
    <w:rsid w:val="0004068C"/>
    <w:rsid w:val="00073BF8"/>
    <w:rsid w:val="000800D5"/>
    <w:rsid w:val="000A5CE5"/>
    <w:rsid w:val="000B648A"/>
    <w:rsid w:val="000D091D"/>
    <w:rsid w:val="000D2CCD"/>
    <w:rsid w:val="001418E9"/>
    <w:rsid w:val="001B051A"/>
    <w:rsid w:val="001F5CFB"/>
    <w:rsid w:val="002140B4"/>
    <w:rsid w:val="00223F49"/>
    <w:rsid w:val="0025738A"/>
    <w:rsid w:val="00274D6C"/>
    <w:rsid w:val="002823BF"/>
    <w:rsid w:val="002831D0"/>
    <w:rsid w:val="0029051A"/>
    <w:rsid w:val="00347687"/>
    <w:rsid w:val="00360B51"/>
    <w:rsid w:val="003735AC"/>
    <w:rsid w:val="003C0367"/>
    <w:rsid w:val="003D7402"/>
    <w:rsid w:val="003E782B"/>
    <w:rsid w:val="00402943"/>
    <w:rsid w:val="004157F3"/>
    <w:rsid w:val="00474902"/>
    <w:rsid w:val="004870C6"/>
    <w:rsid w:val="004D4772"/>
    <w:rsid w:val="00576F8A"/>
    <w:rsid w:val="005863B0"/>
    <w:rsid w:val="005D4320"/>
    <w:rsid w:val="005E2482"/>
    <w:rsid w:val="005F615D"/>
    <w:rsid w:val="00643936"/>
    <w:rsid w:val="006B7E87"/>
    <w:rsid w:val="006C4BFB"/>
    <w:rsid w:val="00713216"/>
    <w:rsid w:val="00743D3B"/>
    <w:rsid w:val="007644E7"/>
    <w:rsid w:val="007F5914"/>
    <w:rsid w:val="00822EF1"/>
    <w:rsid w:val="00826F17"/>
    <w:rsid w:val="0087091A"/>
    <w:rsid w:val="00895D14"/>
    <w:rsid w:val="008E685A"/>
    <w:rsid w:val="008F43A8"/>
    <w:rsid w:val="00931940"/>
    <w:rsid w:val="00950D24"/>
    <w:rsid w:val="00962F6A"/>
    <w:rsid w:val="00980112"/>
    <w:rsid w:val="00983117"/>
    <w:rsid w:val="009B46F6"/>
    <w:rsid w:val="009D316C"/>
    <w:rsid w:val="009F6889"/>
    <w:rsid w:val="00A35613"/>
    <w:rsid w:val="00A40182"/>
    <w:rsid w:val="00A75A50"/>
    <w:rsid w:val="00A7645F"/>
    <w:rsid w:val="00A9614D"/>
    <w:rsid w:val="00AB170D"/>
    <w:rsid w:val="00AC0437"/>
    <w:rsid w:val="00AC0D44"/>
    <w:rsid w:val="00AF1351"/>
    <w:rsid w:val="00B137F7"/>
    <w:rsid w:val="00B44A22"/>
    <w:rsid w:val="00B754D2"/>
    <w:rsid w:val="00B76F45"/>
    <w:rsid w:val="00BA5D82"/>
    <w:rsid w:val="00BC7DEF"/>
    <w:rsid w:val="00BD31FD"/>
    <w:rsid w:val="00BD6F7D"/>
    <w:rsid w:val="00C015C7"/>
    <w:rsid w:val="00C17217"/>
    <w:rsid w:val="00C762C5"/>
    <w:rsid w:val="00C84AE2"/>
    <w:rsid w:val="00CD37C5"/>
    <w:rsid w:val="00D15B9F"/>
    <w:rsid w:val="00D55766"/>
    <w:rsid w:val="00D66FFC"/>
    <w:rsid w:val="00D70742"/>
    <w:rsid w:val="00D843D5"/>
    <w:rsid w:val="00D84EC2"/>
    <w:rsid w:val="00DB7CF0"/>
    <w:rsid w:val="00E32972"/>
    <w:rsid w:val="00E44840"/>
    <w:rsid w:val="00E5086D"/>
    <w:rsid w:val="00E55301"/>
    <w:rsid w:val="00E6231B"/>
    <w:rsid w:val="00E63F74"/>
    <w:rsid w:val="00E71234"/>
    <w:rsid w:val="00E81DBD"/>
    <w:rsid w:val="00E94AB5"/>
    <w:rsid w:val="00E96C76"/>
    <w:rsid w:val="00EF2442"/>
    <w:rsid w:val="00EF42AC"/>
    <w:rsid w:val="00F05826"/>
    <w:rsid w:val="00F3291F"/>
    <w:rsid w:val="00F57DB8"/>
    <w:rsid w:val="00F61112"/>
    <w:rsid w:val="00F70DD2"/>
    <w:rsid w:val="00F85DF6"/>
    <w:rsid w:val="00FC5BAF"/>
    <w:rsid w:val="00FE5E0B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B8CFCE-DAF6-4CDB-8E85-632A73C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6FF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66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17"/>
  </w:style>
  <w:style w:type="paragraph" w:styleId="Akapitzlist">
    <w:name w:val="List Paragraph"/>
    <w:basedOn w:val="Normalny"/>
    <w:uiPriority w:val="34"/>
    <w:qFormat/>
    <w:rsid w:val="0076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1E0D-7CA2-4583-AC4B-E20FE146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or-kzio</dc:creator>
  <cp:lastModifiedBy>or-kzio</cp:lastModifiedBy>
  <cp:revision>5</cp:revision>
  <cp:lastPrinted>2018-07-17T11:23:00Z</cp:lastPrinted>
  <dcterms:created xsi:type="dcterms:W3CDTF">2018-07-17T09:50:00Z</dcterms:created>
  <dcterms:modified xsi:type="dcterms:W3CDTF">2018-07-17T11:24:00Z</dcterms:modified>
</cp:coreProperties>
</file>