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A1" w:rsidRDefault="002F6BA1" w:rsidP="00A413F6">
      <w:pPr>
        <w:rPr>
          <w:rFonts w:asciiTheme="majorHAnsi" w:hAnsiTheme="majorHAnsi"/>
          <w:color w:val="000000" w:themeColor="text1"/>
          <w:spacing w:val="40"/>
        </w:rPr>
      </w:pPr>
    </w:p>
    <w:p w:rsidR="00A413F6" w:rsidRPr="008C4B5A" w:rsidRDefault="00F6273C" w:rsidP="00A413F6">
      <w:pPr>
        <w:rPr>
          <w:rFonts w:asciiTheme="majorHAnsi" w:hAnsiTheme="majorHAnsi"/>
          <w:color w:val="000000" w:themeColor="text1"/>
          <w:spacing w:val="40"/>
        </w:rPr>
      </w:pPr>
      <w:r w:rsidRPr="008C4B5A">
        <w:rPr>
          <w:rFonts w:asciiTheme="majorHAnsi" w:hAnsiTheme="majorHAnsi"/>
          <w:color w:val="000000" w:themeColor="text1"/>
          <w:spacing w:val="40"/>
        </w:rPr>
        <w:t>ZNAK</w:t>
      </w:r>
      <w:r w:rsidR="00362353">
        <w:rPr>
          <w:rFonts w:asciiTheme="majorHAnsi" w:hAnsiTheme="majorHAnsi"/>
          <w:color w:val="000000" w:themeColor="text1"/>
          <w:spacing w:val="40"/>
        </w:rPr>
        <w:t xml:space="preserve"> </w:t>
      </w:r>
      <w:r w:rsidR="009321F4">
        <w:rPr>
          <w:rFonts w:asciiTheme="majorHAnsi" w:hAnsiTheme="majorHAnsi"/>
          <w:color w:val="000000" w:themeColor="text1"/>
          <w:spacing w:val="40"/>
        </w:rPr>
        <w:t>SPRAWY 3/RPO/9.4/3/2017</w:t>
      </w: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D63DBB" w:rsidRPr="00742B4E" w:rsidRDefault="00F6273C" w:rsidP="00F6273C">
      <w:pPr>
        <w:jc w:val="center"/>
        <w:rPr>
          <w:rFonts w:asciiTheme="majorHAnsi" w:hAnsiTheme="majorHAnsi"/>
          <w:spacing w:val="30"/>
          <w:sz w:val="28"/>
          <w:szCs w:val="28"/>
        </w:rPr>
      </w:pPr>
      <w:r w:rsidRPr="00742B4E">
        <w:rPr>
          <w:rFonts w:asciiTheme="majorHAnsi" w:hAnsiTheme="majorHAnsi"/>
          <w:spacing w:val="40"/>
          <w:sz w:val="28"/>
          <w:szCs w:val="28"/>
        </w:rPr>
        <w:t>Zapytanie ofertowe na:</w:t>
      </w:r>
    </w:p>
    <w:p w:rsidR="00A413F6" w:rsidRPr="00742B4E" w:rsidRDefault="00A413F6" w:rsidP="00A413F6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</w:p>
    <w:p w:rsidR="00A413F6" w:rsidRPr="008C4B5A" w:rsidRDefault="00A413F6" w:rsidP="00A413F6">
      <w:pPr>
        <w:jc w:val="center"/>
        <w:rPr>
          <w:rFonts w:asciiTheme="majorHAnsi" w:hAnsiTheme="majorHAnsi"/>
          <w:b/>
          <w:spacing w:val="30"/>
        </w:rPr>
      </w:pPr>
    </w:p>
    <w:p w:rsid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SPRZEDAŻ I DOSTAWĘ: </w:t>
      </w:r>
    </w:p>
    <w:p w:rsid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WYPOSAŻENIA </w:t>
      </w:r>
      <w:r w:rsidR="008C4B5A">
        <w:rPr>
          <w:rFonts w:asciiTheme="majorHAnsi" w:hAnsiTheme="majorHAnsi"/>
          <w:b/>
          <w:spacing w:val="30"/>
          <w:sz w:val="28"/>
          <w:szCs w:val="28"/>
        </w:rPr>
        <w:t xml:space="preserve">CYFROWEJ 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PRACOWNI 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>JĘZYKA ANGIELSKIEGO DLA ZESPOŁU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 SZKÓŁ TECHNICZNYCH W KOLBUSZOWEJ, </w:t>
      </w:r>
    </w:p>
    <w:p w:rsidR="008C4B5A" w:rsidRDefault="008C4B5A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rPr>
          <w:rFonts w:asciiTheme="majorHAnsi" w:hAnsiTheme="majorHAnsi"/>
          <w:b/>
          <w:spacing w:val="30"/>
          <w:sz w:val="28"/>
          <w:szCs w:val="28"/>
        </w:rPr>
        <w:t>WYPOSAŻENIA PRACOWNI DO NAUKI PRZEDMIOTÓW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 xml:space="preserve"> W ZAWODZIE TECHNIK EKONOMISTA DLA ZESPOŁU</w:t>
      </w:r>
      <w:r w:rsidR="00F6273C" w:rsidRPr="008C4B5A">
        <w:rPr>
          <w:rFonts w:asciiTheme="majorHAnsi" w:hAnsiTheme="majorHAnsi"/>
          <w:b/>
          <w:spacing w:val="30"/>
          <w:sz w:val="28"/>
          <w:szCs w:val="28"/>
        </w:rPr>
        <w:t xml:space="preserve"> SZKÓŁ 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AGROTECHNICZNO</w:t>
      </w:r>
      <w:r w:rsidR="00F6273C" w:rsidRPr="008C4B5A">
        <w:rPr>
          <w:rFonts w:asciiTheme="majorHAnsi" w:hAnsiTheme="majorHAnsi"/>
          <w:b/>
          <w:spacing w:val="30"/>
          <w:sz w:val="28"/>
          <w:szCs w:val="28"/>
        </w:rPr>
        <w:t xml:space="preserve">-EKONOMICZNYCH W WERYNI </w:t>
      </w:r>
    </w:p>
    <w:p w:rsidR="008C4B5A" w:rsidRDefault="008C4B5A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rPr>
          <w:rFonts w:asciiTheme="majorHAnsi" w:hAnsiTheme="majorHAnsi"/>
          <w:b/>
          <w:spacing w:val="30"/>
          <w:sz w:val="28"/>
          <w:szCs w:val="28"/>
        </w:rPr>
        <w:t>WYPOSAŻENIA PRACOWNI DO NAUKI PRZEDMIOTÓW W ZAWODACH: TECHNIK ŻYWIENIA I USŁUG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 xml:space="preserve"> GASTRONOMICZNYCH ORAZ KUCHARZ DLA ZESPOŁU</w:t>
      </w:r>
      <w:r>
        <w:rPr>
          <w:rFonts w:asciiTheme="majorHAnsi" w:hAnsiTheme="majorHAnsi"/>
          <w:b/>
          <w:spacing w:val="30"/>
          <w:sz w:val="28"/>
          <w:szCs w:val="28"/>
        </w:rPr>
        <w:t xml:space="preserve"> SZKÓŁ </w:t>
      </w:r>
      <w:r w:rsidR="00493A45">
        <w:rPr>
          <w:rFonts w:asciiTheme="majorHAnsi" w:hAnsiTheme="majorHAnsi"/>
          <w:b/>
          <w:spacing w:val="30"/>
          <w:sz w:val="28"/>
          <w:szCs w:val="28"/>
        </w:rPr>
        <w:t>AGRO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TECHNICZNO</w:t>
      </w:r>
      <w:r>
        <w:rPr>
          <w:rFonts w:asciiTheme="majorHAnsi" w:hAnsiTheme="majorHAnsi"/>
          <w:b/>
          <w:spacing w:val="30"/>
          <w:sz w:val="28"/>
          <w:szCs w:val="28"/>
        </w:rPr>
        <w:t>-EKONOMICZNYCH W WERYNI</w:t>
      </w:r>
    </w:p>
    <w:p w:rsidR="000536EB" w:rsidRP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ORAZ LICENCJI MULTIMEDIALNEJ PLATFORMY EDUKACYJNEJ DLA ZESPOŁU SZKÓŁ 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AGROTECHNICZNO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>-EKONOMICZNYCH W WERYNI</w:t>
      </w:r>
    </w:p>
    <w:p w:rsidR="00A413F6" w:rsidRPr="008C4B5A" w:rsidRDefault="00A413F6" w:rsidP="00A413F6">
      <w:pPr>
        <w:jc w:val="both"/>
        <w:rPr>
          <w:rFonts w:asciiTheme="majorHAnsi" w:hAnsiTheme="majorHAnsi"/>
          <w:spacing w:val="30"/>
        </w:rPr>
      </w:pPr>
    </w:p>
    <w:p w:rsidR="00A413F6" w:rsidRPr="008C4B5A" w:rsidRDefault="00A413F6" w:rsidP="00A413F6">
      <w:pPr>
        <w:jc w:val="both"/>
        <w:rPr>
          <w:rFonts w:asciiTheme="majorHAnsi" w:hAnsiTheme="majorHAnsi"/>
          <w:spacing w:val="30"/>
        </w:rPr>
      </w:pPr>
    </w:p>
    <w:p w:rsidR="00A413F6" w:rsidRDefault="00A413F6" w:rsidP="00A413F6">
      <w:pPr>
        <w:jc w:val="both"/>
        <w:rPr>
          <w:rFonts w:asciiTheme="majorHAnsi" w:hAnsiTheme="majorHAnsi"/>
          <w:spacing w:val="30"/>
        </w:rPr>
      </w:pPr>
    </w:p>
    <w:p w:rsidR="00197729" w:rsidRPr="008C4B5A" w:rsidRDefault="00197729" w:rsidP="00197729">
      <w:pPr>
        <w:widowControl w:val="0"/>
        <w:suppressAutoHyphens/>
        <w:jc w:val="both"/>
        <w:textAlignment w:val="baseline"/>
        <w:rPr>
          <w:rFonts w:asciiTheme="majorHAnsi" w:hAnsiTheme="majorHAnsi"/>
          <w:b/>
          <w:kern w:val="1"/>
          <w:lang w:eastAsia="ar-SA"/>
        </w:rPr>
      </w:pPr>
      <w:r w:rsidRPr="008C4B5A">
        <w:rPr>
          <w:rFonts w:asciiTheme="majorHAnsi" w:hAnsiTheme="majorHAnsi"/>
          <w:b/>
          <w:kern w:val="1"/>
          <w:lang w:eastAsia="ar-SA"/>
        </w:rPr>
        <w:t>Zamówienie jest realizowane w ramac</w:t>
      </w:r>
      <w:r w:rsidR="00F6273C" w:rsidRPr="008C4B5A">
        <w:rPr>
          <w:rFonts w:asciiTheme="majorHAnsi" w:hAnsiTheme="majorHAnsi"/>
          <w:b/>
          <w:kern w:val="1"/>
          <w:lang w:eastAsia="ar-SA"/>
        </w:rPr>
        <w:t>h projektu pn</w:t>
      </w:r>
      <w:r w:rsidR="00F6273C" w:rsidRPr="00493A45">
        <w:rPr>
          <w:rFonts w:asciiTheme="majorHAnsi" w:hAnsiTheme="majorHAnsi"/>
          <w:b/>
          <w:i/>
          <w:kern w:val="1"/>
          <w:lang w:eastAsia="ar-SA"/>
        </w:rPr>
        <w:t>. „Powiat Kolbuszowski stawia na kształcenie zawodowe</w:t>
      </w:r>
      <w:r w:rsidRPr="00493A45">
        <w:rPr>
          <w:rFonts w:asciiTheme="majorHAnsi" w:hAnsiTheme="majorHAnsi"/>
          <w:b/>
          <w:i/>
          <w:kern w:val="1"/>
          <w:lang w:eastAsia="ar-SA"/>
        </w:rPr>
        <w:t>”</w:t>
      </w:r>
      <w:r w:rsidRPr="008C4B5A">
        <w:rPr>
          <w:rFonts w:asciiTheme="majorHAnsi" w:hAnsiTheme="majorHAnsi"/>
          <w:b/>
          <w:kern w:val="1"/>
          <w:lang w:eastAsia="ar-SA"/>
        </w:rPr>
        <w:t xml:space="preserve"> współfinansowane</w:t>
      </w:r>
      <w:r w:rsidR="00493A45">
        <w:rPr>
          <w:rFonts w:asciiTheme="majorHAnsi" w:hAnsiTheme="majorHAnsi"/>
          <w:b/>
          <w:kern w:val="1"/>
          <w:lang w:eastAsia="ar-SA"/>
        </w:rPr>
        <w:t>go</w:t>
      </w:r>
      <w:r w:rsidRPr="008C4B5A">
        <w:rPr>
          <w:rFonts w:asciiTheme="majorHAnsi" w:hAnsiTheme="majorHAnsi"/>
          <w:b/>
          <w:kern w:val="1"/>
          <w:lang w:eastAsia="ar-SA"/>
        </w:rPr>
        <w:t xml:space="preserve"> ze środków</w:t>
      </w:r>
      <w:r w:rsidR="00742B4E">
        <w:rPr>
          <w:rFonts w:asciiTheme="majorHAnsi" w:hAnsiTheme="majorHAnsi"/>
          <w:b/>
          <w:kern w:val="1"/>
          <w:lang w:eastAsia="ar-SA"/>
        </w:rPr>
        <w:t xml:space="preserve"> Unii </w:t>
      </w:r>
      <w:r w:rsidR="00742B4E" w:rsidRPr="00742B4E">
        <w:rPr>
          <w:rFonts w:asciiTheme="majorHAnsi" w:hAnsiTheme="majorHAnsi"/>
          <w:b/>
          <w:kern w:val="1"/>
          <w:lang w:eastAsia="ar-SA"/>
        </w:rPr>
        <w:t xml:space="preserve">Europejskiej </w:t>
      </w:r>
      <w:r w:rsidR="00F6273C" w:rsidRPr="00742B4E">
        <w:rPr>
          <w:rFonts w:asciiTheme="majorHAnsi" w:hAnsiTheme="majorHAnsi"/>
          <w:b/>
          <w:kern w:val="1"/>
          <w:lang w:eastAsia="ar-SA"/>
        </w:rPr>
        <w:t> </w:t>
      </w:r>
      <w:r w:rsidR="00202681">
        <w:rPr>
          <w:rFonts w:ascii="Cambria" w:hAnsi="Cambria"/>
          <w:b/>
        </w:rPr>
        <w:t>z</w:t>
      </w:r>
      <w:r w:rsidR="00742B4E" w:rsidRPr="00742B4E">
        <w:rPr>
          <w:rFonts w:ascii="Cambria" w:hAnsi="Cambria"/>
          <w:b/>
        </w:rPr>
        <w:t xml:space="preserve"> Europejskiego Funduszu Społecznego</w:t>
      </w:r>
      <w:r w:rsidR="00425BFA">
        <w:rPr>
          <w:rFonts w:ascii="Cambria" w:hAnsi="Cambria"/>
          <w:b/>
        </w:rPr>
        <w:t xml:space="preserve"> </w:t>
      </w:r>
      <w:r w:rsidR="00742B4E">
        <w:rPr>
          <w:rFonts w:asciiTheme="majorHAnsi" w:hAnsiTheme="majorHAnsi"/>
          <w:b/>
          <w:kern w:val="1"/>
          <w:lang w:eastAsia="ar-SA"/>
        </w:rPr>
        <w:t xml:space="preserve">w ramach </w:t>
      </w:r>
      <w:r w:rsidR="00F6273C" w:rsidRPr="008C4B5A">
        <w:rPr>
          <w:rFonts w:asciiTheme="majorHAnsi" w:hAnsiTheme="majorHAnsi"/>
          <w:b/>
          <w:kern w:val="1"/>
          <w:lang w:eastAsia="ar-SA"/>
        </w:rPr>
        <w:t>Regionalnego Programu Operacyjnego Województwa Podkarpackiego na lata 2014-2020 w ramach Działania 9.4 Poprawa jakości kształcenia zawodowego</w:t>
      </w:r>
      <w:r w:rsidRPr="008C4B5A">
        <w:rPr>
          <w:rFonts w:asciiTheme="majorHAnsi" w:hAnsiTheme="majorHAnsi"/>
          <w:b/>
          <w:kern w:val="1"/>
          <w:lang w:eastAsia="ar-SA"/>
        </w:rPr>
        <w:t>, O</w:t>
      </w:r>
      <w:r w:rsidR="00F6273C" w:rsidRPr="008C4B5A">
        <w:rPr>
          <w:rFonts w:asciiTheme="majorHAnsi" w:hAnsiTheme="majorHAnsi"/>
          <w:b/>
          <w:kern w:val="1"/>
          <w:lang w:eastAsia="ar-SA"/>
        </w:rPr>
        <w:t>ś Priorytetowa IX Jakość edukacji i kompetencji w regionie</w:t>
      </w:r>
      <w:r w:rsidRPr="008C4B5A">
        <w:rPr>
          <w:rFonts w:asciiTheme="majorHAnsi" w:hAnsiTheme="majorHAnsi"/>
          <w:b/>
          <w:kern w:val="1"/>
          <w:lang w:eastAsia="ar-SA"/>
        </w:rPr>
        <w:t>.</w:t>
      </w:r>
    </w:p>
    <w:p w:rsidR="00A413F6" w:rsidRPr="001D4FD4" w:rsidRDefault="00484A80" w:rsidP="00A413F6">
      <w:pPr>
        <w:shd w:val="clear" w:color="auto" w:fill="E0E0E0"/>
        <w:rPr>
          <w:rFonts w:asciiTheme="majorHAnsi" w:hAnsiTheme="majorHAnsi"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 xml:space="preserve">I. </w:t>
      </w:r>
      <w:r w:rsidR="0086708F" w:rsidRPr="001D4FD4">
        <w:rPr>
          <w:rFonts w:asciiTheme="majorHAnsi" w:hAnsiTheme="majorHAnsi"/>
          <w:b/>
          <w:sz w:val="20"/>
          <w:szCs w:val="20"/>
        </w:rPr>
        <w:t>Zamawiający</w:t>
      </w:r>
      <w:r w:rsidRPr="001D4FD4">
        <w:rPr>
          <w:rFonts w:asciiTheme="majorHAnsi" w:hAnsiTheme="majorHAnsi"/>
          <w:sz w:val="20"/>
          <w:szCs w:val="20"/>
        </w:rPr>
        <w:t>:</w:t>
      </w:r>
    </w:p>
    <w:p w:rsidR="00484A80" w:rsidRPr="001D4FD4" w:rsidRDefault="00484A80" w:rsidP="00484A80">
      <w:pPr>
        <w:spacing w:before="120"/>
        <w:rPr>
          <w:rFonts w:asciiTheme="majorHAnsi" w:hAnsiTheme="majorHAnsi"/>
          <w:sz w:val="20"/>
          <w:szCs w:val="20"/>
        </w:rPr>
      </w:pPr>
      <w:r w:rsidRPr="001D4FD4">
        <w:rPr>
          <w:rFonts w:asciiTheme="majorHAnsi" w:hAnsiTheme="majorHAnsi"/>
          <w:sz w:val="20"/>
          <w:szCs w:val="20"/>
        </w:rPr>
        <w:t>Nazwa i adres:</w:t>
      </w:r>
    </w:p>
    <w:p w:rsidR="00484A80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Powiat Kolbuszowski</w:t>
      </w:r>
    </w:p>
    <w:p w:rsidR="001206F8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Ul. 11 Listopada 10</w:t>
      </w:r>
    </w:p>
    <w:p w:rsidR="001206F8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36-100 Kolbuszowa</w:t>
      </w:r>
    </w:p>
    <w:p w:rsidR="00C5699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NIP 8141573682</w:t>
      </w:r>
    </w:p>
    <w:p w:rsidR="00C5699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r w:rsidRPr="001D4FD4">
        <w:rPr>
          <w:rFonts w:asciiTheme="majorHAnsi" w:hAnsiTheme="majorHAnsi"/>
          <w:b/>
          <w:sz w:val="20"/>
          <w:szCs w:val="20"/>
          <w:lang w:val="en-US"/>
        </w:rPr>
        <w:t>REGON 690581382</w:t>
      </w:r>
    </w:p>
    <w:p w:rsidR="00425BFA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1D4FD4">
        <w:rPr>
          <w:rFonts w:asciiTheme="majorHAnsi" w:hAnsiTheme="majorHAnsi"/>
          <w:b/>
          <w:sz w:val="20"/>
          <w:szCs w:val="20"/>
          <w:lang w:val="en-US"/>
        </w:rPr>
        <w:t>tel</w:t>
      </w:r>
      <w:proofErr w:type="spellEnd"/>
      <w:r w:rsidRPr="001D4FD4">
        <w:rPr>
          <w:rFonts w:asciiTheme="majorHAnsi" w:hAnsiTheme="majorHAnsi"/>
          <w:b/>
          <w:sz w:val="20"/>
          <w:szCs w:val="20"/>
          <w:lang w:val="en-US"/>
        </w:rPr>
        <w:t>/fax 17 22</w:t>
      </w:r>
      <w:r w:rsidR="00425BFA">
        <w:rPr>
          <w:rFonts w:asciiTheme="majorHAnsi" w:hAnsiTheme="majorHAnsi"/>
          <w:b/>
          <w:sz w:val="20"/>
          <w:szCs w:val="20"/>
          <w:lang w:val="en-US"/>
        </w:rPr>
        <w:t>75 880</w:t>
      </w:r>
    </w:p>
    <w:p w:rsidR="00C9406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r w:rsidRPr="001D4FD4">
        <w:rPr>
          <w:rFonts w:asciiTheme="majorHAnsi" w:hAnsiTheme="majorHAnsi"/>
          <w:b/>
          <w:sz w:val="20"/>
          <w:szCs w:val="20"/>
          <w:lang w:val="en-US"/>
        </w:rPr>
        <w:t>starostwo@kolbuszowski.pl</w:t>
      </w:r>
    </w:p>
    <w:p w:rsidR="001206F8" w:rsidRPr="001D4FD4" w:rsidRDefault="001206F8" w:rsidP="006C6E0B">
      <w:pPr>
        <w:rPr>
          <w:rFonts w:asciiTheme="majorHAnsi" w:hAnsiTheme="majorHAnsi"/>
          <w:b/>
          <w:spacing w:val="10"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lastRenderedPageBreak/>
        <w:t>www.</w:t>
      </w:r>
      <w:r w:rsidR="00C56996" w:rsidRPr="001D4FD4">
        <w:rPr>
          <w:rFonts w:asciiTheme="majorHAnsi" w:hAnsiTheme="majorHAnsi"/>
          <w:b/>
          <w:sz w:val="20"/>
          <w:szCs w:val="20"/>
        </w:rPr>
        <w:t>powiat.kolbuszowski.pl</w:t>
      </w:r>
    </w:p>
    <w:p w:rsidR="00A413F6" w:rsidRPr="008C4B5A" w:rsidRDefault="00A413F6" w:rsidP="00484A80">
      <w:pPr>
        <w:rPr>
          <w:sz w:val="20"/>
          <w:szCs w:val="20"/>
        </w:rPr>
      </w:pPr>
    </w:p>
    <w:p w:rsidR="00C94066" w:rsidRPr="00C32A60" w:rsidRDefault="00C94066" w:rsidP="00C94066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C32A60">
        <w:rPr>
          <w:rFonts w:asciiTheme="majorHAnsi" w:hAnsiTheme="majorHAnsi"/>
          <w:b/>
          <w:sz w:val="20"/>
          <w:szCs w:val="20"/>
        </w:rPr>
        <w:t>II. Tryb udzielenia zamówienia:</w:t>
      </w:r>
    </w:p>
    <w:p w:rsidR="00C94066" w:rsidRPr="00C32A60" w:rsidRDefault="00C94066" w:rsidP="00C94066">
      <w:pPr>
        <w:jc w:val="both"/>
        <w:rPr>
          <w:rFonts w:asciiTheme="majorHAnsi" w:hAnsiTheme="majorHAnsi"/>
          <w:b/>
          <w:sz w:val="20"/>
          <w:szCs w:val="20"/>
        </w:rPr>
      </w:pP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 xml:space="preserve">Zgodnie z art. 4, pkt. 8 ustawy z dnia 29 stycznia 2004 r. - Prawo zamówień publicznych </w:t>
      </w: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(</w:t>
      </w:r>
      <w:proofErr w:type="spellStart"/>
      <w:r w:rsidRPr="00C32A60">
        <w:rPr>
          <w:rFonts w:asciiTheme="majorHAnsi" w:hAnsiTheme="majorHAnsi"/>
          <w:sz w:val="20"/>
          <w:szCs w:val="20"/>
        </w:rPr>
        <w:t>t.j</w:t>
      </w:r>
      <w:proofErr w:type="spellEnd"/>
      <w:r w:rsidRPr="00C32A60">
        <w:rPr>
          <w:rFonts w:asciiTheme="majorHAnsi" w:hAnsiTheme="majorHAnsi"/>
          <w:sz w:val="20"/>
          <w:szCs w:val="20"/>
        </w:rPr>
        <w:t>. Dz. U. z 2015 r., poz. 2164 ze zm.) wartość zamówienia nie przekracza równowartości 30 000 euro – nie stosuje się przepisów ustawy.</w:t>
      </w: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Zamawiający zamierza udzielić zamówienia zgodnie z Wytycznymi w zakresie kwalifikowalności wydatków w ramach Europejskiego Funduszu Rozwoju Regionalnego, Europejskiego Funduszu Społecznego oraz Funduszu Spójności na lata 2014-2020, w oparciu o zasadę konkurencyjności.</w:t>
      </w:r>
    </w:p>
    <w:p w:rsidR="00096079" w:rsidRPr="00096079" w:rsidRDefault="00096079" w:rsidP="00DD196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C94066" w:rsidRPr="00C32A60" w:rsidRDefault="00C94066" w:rsidP="00C94066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C32A60">
        <w:rPr>
          <w:rFonts w:asciiTheme="majorHAnsi" w:hAnsiTheme="majorHAnsi"/>
          <w:b/>
          <w:sz w:val="20"/>
          <w:szCs w:val="20"/>
        </w:rPr>
        <w:t>I</w:t>
      </w:r>
      <w:r w:rsidR="00614DA6" w:rsidRPr="00C32A60">
        <w:rPr>
          <w:rFonts w:asciiTheme="majorHAnsi" w:hAnsiTheme="majorHAnsi"/>
          <w:b/>
          <w:sz w:val="20"/>
          <w:szCs w:val="20"/>
        </w:rPr>
        <w:t>I</w:t>
      </w:r>
      <w:r w:rsidRPr="00C32A60">
        <w:rPr>
          <w:rFonts w:asciiTheme="majorHAnsi" w:hAnsiTheme="majorHAnsi"/>
          <w:b/>
          <w:sz w:val="20"/>
          <w:szCs w:val="20"/>
        </w:rPr>
        <w:t>I. Rodzaj zamówienia:</w:t>
      </w:r>
    </w:p>
    <w:p w:rsidR="00C94066" w:rsidRPr="00C32A60" w:rsidRDefault="00C94066" w:rsidP="00C94066">
      <w:pPr>
        <w:jc w:val="both"/>
        <w:rPr>
          <w:rFonts w:asciiTheme="majorHAnsi" w:hAnsiTheme="majorHAnsi"/>
          <w:b/>
          <w:sz w:val="10"/>
          <w:szCs w:val="10"/>
        </w:rPr>
      </w:pPr>
    </w:p>
    <w:p w:rsidR="00C94066" w:rsidRPr="00C32A60" w:rsidRDefault="00C32A60" w:rsidP="00C94066">
      <w:pPr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Dostawy</w:t>
      </w:r>
    </w:p>
    <w:p w:rsidR="000536EB" w:rsidRPr="00C32A60" w:rsidRDefault="00C94066" w:rsidP="00C9406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Kod CPV</w:t>
      </w:r>
      <w:r w:rsidRPr="00C32A6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</w:p>
    <w:p w:rsidR="003163BB" w:rsidRP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39.16.21.10-9 – sprzęt dydaktyczny</w:t>
      </w:r>
    </w:p>
    <w:p w:rsidR="0038748F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39.16.20.00-5 – pomoce naukowe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39.16.21.00-6 – pomoce dydaktyczne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39.16.22.00-7 – pomoce i artykuły szkoleniowe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30.23.60.00-2 – różny sprzęt komputerowy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30.20.00.00-0 – urządzenia komputerowe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33.45.34.00-4 – ekrany projekcyjne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30.23.10.00-7 – komputery i drukarki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30.23.00.00-0 – sprzęt komputerowy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48.90.00.00-7 – różne pakiety oprogramowania i systemy komputerowe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48.70.00.00-5 – pakiety oprogramowania użytkowego</w:t>
      </w:r>
    </w:p>
    <w:p w:rsidR="00036FDC" w:rsidRP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39.16.00.00-1 – meble szkolne</w:t>
      </w:r>
    </w:p>
    <w:p w:rsidR="00096079" w:rsidRPr="00C94066" w:rsidRDefault="00096079" w:rsidP="00484A80">
      <w:pPr>
        <w:rPr>
          <w:sz w:val="20"/>
          <w:szCs w:val="20"/>
        </w:rPr>
      </w:pPr>
    </w:p>
    <w:p w:rsidR="0059349B" w:rsidRPr="001D4FD4" w:rsidRDefault="002A75FF" w:rsidP="0059349B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I</w:t>
      </w:r>
      <w:r w:rsidR="00614DA6" w:rsidRPr="001D4FD4">
        <w:rPr>
          <w:rFonts w:asciiTheme="majorHAnsi" w:hAnsiTheme="majorHAnsi"/>
          <w:b/>
          <w:sz w:val="20"/>
          <w:szCs w:val="20"/>
        </w:rPr>
        <w:t>V</w:t>
      </w:r>
      <w:r w:rsidRPr="001D4FD4">
        <w:rPr>
          <w:rFonts w:asciiTheme="majorHAnsi" w:hAnsiTheme="majorHAnsi"/>
          <w:b/>
          <w:sz w:val="20"/>
          <w:szCs w:val="20"/>
        </w:rPr>
        <w:t>.</w:t>
      </w:r>
      <w:r w:rsidR="0086708F" w:rsidRPr="001D4FD4">
        <w:rPr>
          <w:rFonts w:asciiTheme="majorHAnsi" w:hAnsiTheme="majorHAnsi"/>
          <w:b/>
          <w:sz w:val="20"/>
          <w:szCs w:val="20"/>
        </w:rPr>
        <w:t xml:space="preserve"> Przedmiot zamówienia</w:t>
      </w:r>
      <w:r w:rsidR="00484A80" w:rsidRPr="001D4FD4">
        <w:rPr>
          <w:rFonts w:asciiTheme="majorHAnsi" w:hAnsiTheme="majorHAnsi"/>
          <w:b/>
          <w:sz w:val="20"/>
          <w:szCs w:val="20"/>
        </w:rPr>
        <w:t>:</w:t>
      </w:r>
    </w:p>
    <w:p w:rsidR="00720BA1" w:rsidRPr="008B338D" w:rsidRDefault="00720BA1" w:rsidP="00EA1F13">
      <w:pPr>
        <w:jc w:val="both"/>
        <w:rPr>
          <w:b/>
          <w:sz w:val="10"/>
          <w:szCs w:val="10"/>
        </w:rPr>
      </w:pPr>
    </w:p>
    <w:p w:rsidR="00C32A60" w:rsidRPr="00C32A60" w:rsidRDefault="00C32A60" w:rsidP="00C32A60">
      <w:pPr>
        <w:tabs>
          <w:tab w:val="left" w:pos="38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 xml:space="preserve">Przedmiotem zamówienia jest: </w:t>
      </w:r>
    </w:p>
    <w:p w:rsidR="00C32A60" w:rsidRDefault="00036FDC" w:rsidP="00C32A60">
      <w:pPr>
        <w:tabs>
          <w:tab w:val="left" w:pos="380"/>
        </w:tabs>
        <w:jc w:val="both"/>
        <w:rPr>
          <w:rFonts w:asciiTheme="majorHAnsi" w:hAnsiTheme="majorHAnsi"/>
          <w:sz w:val="20"/>
          <w:szCs w:val="20"/>
        </w:rPr>
      </w:pPr>
      <w:r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Sprzedaż i dostawa: wyposażenia cyfrowej pracowni języka angielskiego dla Zespołu Szkół Technicznych w Kolbuszowej, wyposażenia pracowni do nauki przedmiotów w zawodzie technik ekonomista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Pr="00583B74">
        <w:rPr>
          <w:rFonts w:asciiTheme="majorHAnsi" w:hAnsiTheme="majorHAnsi"/>
          <w:color w:val="000000" w:themeColor="text1"/>
          <w:sz w:val="20"/>
          <w:szCs w:val="20"/>
        </w:rPr>
        <w:t>-Ekonomicznych w Weryni, wyposażenia pracowni do nauki przedmiotów w zawodach</w:t>
      </w:r>
      <w:r w:rsidR="00583B74"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: technik żywienia i usług gastronomicznych oraz kucharz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="00583B74" w:rsidRPr="00583B74">
        <w:rPr>
          <w:rFonts w:asciiTheme="majorHAnsi" w:hAnsiTheme="majorHAnsi"/>
          <w:color w:val="000000" w:themeColor="text1"/>
          <w:sz w:val="20"/>
          <w:szCs w:val="20"/>
        </w:rPr>
        <w:t>-Ekonomicznych w Weryni oraz licencji multimedialnej platformy edukacyjnej</w:t>
      </w:r>
      <w:r w:rsidR="00514C93">
        <w:rPr>
          <w:rFonts w:asciiTheme="majorHAnsi" w:hAnsiTheme="majorHAnsi"/>
          <w:color w:val="000000" w:themeColor="text1"/>
          <w:sz w:val="20"/>
          <w:szCs w:val="20"/>
        </w:rPr>
        <w:t xml:space="preserve">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="00514C93">
        <w:rPr>
          <w:rFonts w:asciiTheme="majorHAnsi" w:hAnsiTheme="majorHAnsi"/>
          <w:color w:val="000000" w:themeColor="text1"/>
          <w:sz w:val="20"/>
          <w:szCs w:val="20"/>
        </w:rPr>
        <w:t>-Ekonomicznych w Weryni</w:t>
      </w:r>
      <w:r w:rsidR="00C32A60"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 zgodnie</w:t>
      </w:r>
      <w:r w:rsidR="00C32A60" w:rsidRPr="00C32A60">
        <w:rPr>
          <w:rFonts w:asciiTheme="majorHAnsi" w:hAnsiTheme="majorHAnsi"/>
          <w:sz w:val="20"/>
          <w:szCs w:val="20"/>
        </w:rPr>
        <w:t xml:space="preserve"> z</w:t>
      </w:r>
      <w:r w:rsidR="00583B74">
        <w:rPr>
          <w:rFonts w:asciiTheme="majorHAnsi" w:hAnsiTheme="majorHAnsi"/>
          <w:sz w:val="20"/>
          <w:szCs w:val="20"/>
        </w:rPr>
        <w:t>e</w:t>
      </w:r>
      <w:r w:rsidR="00C32A60" w:rsidRPr="00C32A60">
        <w:rPr>
          <w:rFonts w:asciiTheme="majorHAnsi" w:hAnsiTheme="majorHAnsi"/>
          <w:sz w:val="20"/>
          <w:szCs w:val="20"/>
        </w:rPr>
        <w:t xml:space="preserve"> Szczegółowym opisem pr</w:t>
      </w:r>
      <w:r w:rsidR="00583B74">
        <w:rPr>
          <w:rFonts w:asciiTheme="majorHAnsi" w:hAnsiTheme="majorHAnsi"/>
          <w:sz w:val="20"/>
          <w:szCs w:val="20"/>
        </w:rPr>
        <w:t>zedmiotu zamówienia znajdującym</w:t>
      </w:r>
      <w:r w:rsidR="00C32A60" w:rsidRPr="00C32A60">
        <w:rPr>
          <w:rFonts w:asciiTheme="majorHAnsi" w:hAnsiTheme="majorHAnsi"/>
          <w:sz w:val="20"/>
          <w:szCs w:val="20"/>
        </w:rPr>
        <w:t xml:space="preserve"> się w  Załączniku nr 3. do niniejszego zapytania.</w:t>
      </w:r>
    </w:p>
    <w:p w:rsidR="001D4FD4" w:rsidRPr="001D4FD4" w:rsidRDefault="001D4FD4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ZADANIE 1–SPRZEDAŻ I DOSTAWA WYPOSAŻENIA CYFROWEJ PRACOWNI JĘZYKA ANGIELSKIEGO DLA KIERUNKÓW KSZTAŁCENIA: TECHNIK HOTELARSTWA, TECHNIK INFORMATYK DLA ZESPOŁU SZKÓŁ TECHNICZNYCH W KOLBUSZOWEJ- 1 komplet</w:t>
      </w:r>
    </w:p>
    <w:p w:rsidR="001D4FD4" w:rsidRPr="001D4FD4" w:rsidRDefault="001D4FD4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 xml:space="preserve">ZADANIE 2 – SPRZEDAŻ I DOSTAWA  WYPOSAŻENIA PRACOWNI DO NAUKI PRZEDMIOTÓW W ZAWODZIE TECHNIK EKONOMISTA DLA ZESPOŁU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Pr="001D4FD4">
        <w:rPr>
          <w:rFonts w:asciiTheme="majorHAnsi" w:hAnsiTheme="majorHAnsi"/>
          <w:b/>
          <w:sz w:val="20"/>
          <w:szCs w:val="20"/>
        </w:rPr>
        <w:t>-EKONOMICZNYCH W WERYNI  - 1 komplet</w:t>
      </w:r>
    </w:p>
    <w:p w:rsidR="00461906" w:rsidRPr="00C3710A" w:rsidRDefault="00461906" w:rsidP="006C6E0B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C3710A">
        <w:rPr>
          <w:rFonts w:asciiTheme="majorHAnsi" w:hAnsiTheme="majorHAnsi"/>
          <w:b/>
          <w:sz w:val="20"/>
          <w:szCs w:val="20"/>
        </w:rPr>
        <w:t xml:space="preserve">ZADANIE 3 – SPRZEDAŻ I DOSTAWA  WYPOSAŻENIA PRACOWNI DO NAUKI PRZEDMIOTÓW W ZAWODACH: TECHNIK ŻYWIENIA I USŁUG GASTRONOMICZNYCH ORAZ KUCHARZ DLA ZEPOŁU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Pr="00C3710A">
        <w:rPr>
          <w:rFonts w:asciiTheme="majorHAnsi" w:hAnsiTheme="majorHAnsi"/>
          <w:b/>
          <w:sz w:val="20"/>
          <w:szCs w:val="20"/>
        </w:rPr>
        <w:t xml:space="preserve">-EKONOMICZNYCH W WERYNI </w:t>
      </w:r>
      <w:r w:rsidRPr="00C3710A">
        <w:rPr>
          <w:rFonts w:asciiTheme="majorHAnsi" w:hAnsiTheme="majorHAnsi"/>
          <w:b/>
          <w:color w:val="000000"/>
          <w:sz w:val="20"/>
          <w:szCs w:val="20"/>
        </w:rPr>
        <w:t>– 1 komplet</w:t>
      </w:r>
    </w:p>
    <w:p w:rsidR="00461906" w:rsidRPr="00461906" w:rsidRDefault="00461906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461906">
        <w:rPr>
          <w:rFonts w:asciiTheme="majorHAnsi" w:hAnsiTheme="majorHAnsi"/>
          <w:b/>
          <w:sz w:val="20"/>
          <w:szCs w:val="20"/>
        </w:rPr>
        <w:t xml:space="preserve">ZADANIE 4 – SPRZEDAŻ I DOSTAWA  LICENCJI MULTIMEDIALNEJ PLATFORMY EDUKACYJNEJ DLA ZESPOŁU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="007D1BDB">
        <w:rPr>
          <w:rFonts w:asciiTheme="majorHAnsi" w:hAnsiTheme="majorHAnsi"/>
          <w:b/>
          <w:sz w:val="20"/>
          <w:szCs w:val="20"/>
        </w:rPr>
        <w:t>-</w:t>
      </w:r>
      <w:r w:rsidRPr="00461906">
        <w:rPr>
          <w:rFonts w:asciiTheme="majorHAnsi" w:hAnsiTheme="majorHAnsi"/>
          <w:b/>
          <w:sz w:val="20"/>
          <w:szCs w:val="20"/>
        </w:rPr>
        <w:t>EKONOMICZNYCH W WERYNI – 1 komplet</w:t>
      </w:r>
    </w:p>
    <w:p w:rsidR="00096079" w:rsidRDefault="00096079" w:rsidP="00C20022">
      <w:pPr>
        <w:jc w:val="both"/>
        <w:rPr>
          <w:sz w:val="20"/>
          <w:szCs w:val="20"/>
        </w:rPr>
      </w:pPr>
    </w:p>
    <w:p w:rsidR="00D3438E" w:rsidRPr="00514C93" w:rsidRDefault="00614DA6" w:rsidP="00D3438E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V</w:t>
      </w:r>
      <w:r w:rsidR="00D3438E" w:rsidRPr="00514C93">
        <w:rPr>
          <w:rFonts w:asciiTheme="majorHAnsi" w:hAnsiTheme="majorHAnsi"/>
          <w:b/>
          <w:sz w:val="20"/>
          <w:szCs w:val="20"/>
        </w:rPr>
        <w:t>. Ogólne warunki realizacji zamówienia:</w:t>
      </w:r>
    </w:p>
    <w:p w:rsidR="00D3438E" w:rsidRPr="00514C93" w:rsidRDefault="00D3438E" w:rsidP="00D3438E">
      <w:pPr>
        <w:jc w:val="both"/>
        <w:rPr>
          <w:rFonts w:asciiTheme="majorHAnsi" w:hAnsiTheme="majorHAnsi"/>
          <w:b/>
          <w:sz w:val="20"/>
          <w:szCs w:val="20"/>
        </w:rPr>
      </w:pPr>
    </w:p>
    <w:p w:rsidR="00ED768A" w:rsidRPr="00514C93" w:rsidRDefault="00ED768A" w:rsidP="007E54D3">
      <w:pPr>
        <w:widowControl w:val="0"/>
        <w:numPr>
          <w:ilvl w:val="0"/>
          <w:numId w:val="14"/>
        </w:numPr>
        <w:suppressAutoHyphens/>
        <w:overflowPunct w:val="0"/>
        <w:jc w:val="both"/>
        <w:textAlignment w:val="baseline"/>
        <w:rPr>
          <w:rFonts w:asciiTheme="majorHAnsi" w:hAnsiTheme="majorHAnsi"/>
          <w:bCs/>
          <w:sz w:val="20"/>
          <w:szCs w:val="20"/>
        </w:rPr>
      </w:pPr>
      <w:r w:rsidRPr="00514C93">
        <w:rPr>
          <w:rFonts w:asciiTheme="majorHAnsi" w:hAnsiTheme="majorHAnsi"/>
          <w:bCs/>
          <w:sz w:val="20"/>
          <w:szCs w:val="20"/>
        </w:rPr>
        <w:t xml:space="preserve">Zamawiający dopuszcza możliwość składania ofert częściowych na poszczególne ZADANIA. </w:t>
      </w:r>
    </w:p>
    <w:p w:rsidR="00ED768A" w:rsidRPr="00514C93" w:rsidRDefault="00ED768A" w:rsidP="00ED768A">
      <w:pPr>
        <w:ind w:left="360"/>
        <w:jc w:val="both"/>
        <w:rPr>
          <w:rFonts w:asciiTheme="majorHAnsi" w:hAnsiTheme="majorHAnsi"/>
          <w:bCs/>
          <w:sz w:val="20"/>
          <w:szCs w:val="20"/>
        </w:rPr>
      </w:pPr>
      <w:r w:rsidRPr="00514C93">
        <w:rPr>
          <w:rFonts w:asciiTheme="majorHAnsi" w:hAnsiTheme="majorHAnsi"/>
          <w:bCs/>
          <w:sz w:val="20"/>
          <w:szCs w:val="20"/>
        </w:rPr>
        <w:t>Każde ZADANIE będzie rozpatrywana indywidualnie.</w:t>
      </w:r>
    </w:p>
    <w:p w:rsidR="006265D1" w:rsidRPr="0003647B" w:rsidRDefault="006265D1" w:rsidP="006265D1">
      <w:pPr>
        <w:pStyle w:val="Akapitzlist"/>
        <w:spacing w:line="276" w:lineRule="auto"/>
        <w:ind w:left="357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514C93" w:rsidRDefault="00D3438E" w:rsidP="007E54D3">
      <w:pPr>
        <w:numPr>
          <w:ilvl w:val="0"/>
          <w:numId w:val="14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 xml:space="preserve">Zamawiający nie dopuszcza możliwości składania ofert wariantowych. </w:t>
      </w:r>
    </w:p>
    <w:p w:rsidR="00A866F7" w:rsidRPr="0003647B" w:rsidRDefault="00A866F7" w:rsidP="00B83E28">
      <w:p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514C93" w:rsidRDefault="00D3438E" w:rsidP="007E54D3">
      <w:pPr>
        <w:numPr>
          <w:ilvl w:val="0"/>
          <w:numId w:val="14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>Zamawiający nie przewiduje zamówień uzupełniających.</w:t>
      </w:r>
    </w:p>
    <w:p w:rsidR="00A866F7" w:rsidRPr="0003647B" w:rsidRDefault="00A866F7" w:rsidP="00B83E28">
      <w:p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1D4FD4" w:rsidRDefault="00D3438E" w:rsidP="007E54D3">
      <w:pPr>
        <w:numPr>
          <w:ilvl w:val="0"/>
          <w:numId w:val="14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nie przewiduje zwrotu kosztów udziału w postępowaniu.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zobowiązuje się dostarczyć wyłącznie urządzenia/produkty fabrycznie nowe spełniające wymagane normy jakościowe obowiązujące w tym zakresie.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826167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>
        <w:rPr>
          <w:rFonts w:asciiTheme="majorHAnsi" w:hAnsiTheme="majorHAnsi"/>
          <w:bCs/>
          <w:color w:val="00000A"/>
          <w:sz w:val="20"/>
          <w:szCs w:val="20"/>
        </w:rPr>
        <w:t>Sprzęt/produkt będący</w:t>
      </w:r>
      <w:r w:rsidR="001D4FD4" w:rsidRPr="001D4FD4">
        <w:rPr>
          <w:rFonts w:asciiTheme="majorHAnsi" w:hAnsiTheme="majorHAnsi"/>
          <w:bCs/>
          <w:color w:val="00000A"/>
          <w:sz w:val="20"/>
          <w:szCs w:val="20"/>
        </w:rPr>
        <w:t xml:space="preserve"> przedmiotem zamówienia powinien posiadać wymagane prawem certyfikaty i atesty, dopuszczające do użytkowania.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przekaże wraz z dostarczonymi urządzeniami/produktami certyfikat na znak bezpieczeństwa oraz certyfikat zgodności lub deklarację zgodności – dotyczy urządzeń/produktów, dla których jest to wymagane odrębnymi przepisami.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skompletuje, zainstaluje (jeżeli dotyczy) i uruchomi (jeżeli dotyczy) dostarczony sprzęt/produkt celem sprawdzenia poprawności jego działania.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przeprowadzi szkolenia wybranych pracowników Zamawiającego w zakresie obsługi dostarczonych urządzeń/produktów, dla których jest to niezbędne.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zapewni dostępność dla wszystkich użytkowników, w szczególności dla osób niepełnosprawnych, w przypadku urządzeń/produktów, które przeznaczone są do użytku osób fizycznych.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Urządzenia/produkty będą objęte serwisem w miejscu zainstalowania; czas reakcji serwisu nie dłuższy niż do końca następnego dnia roboczego od dnia przyjęcia zgłoszenia.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zapewni serwis gwarancyjny i pogwarancyjny dla dostarczonego przedmiotu zamówienia.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 przypadku konieczności naprawy zamówionego sprzętu/produktu poza miejscem instalacji, Wykonawca na czas naprawy dostarczy w to miejsce sprzęt/produkt zastępczy.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Wraz z dostarczonym sprzętem/produktem Wykonawca przekaże instrukcje użytkowania dla poszczególnych urządzeń/produktów.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 przypadku, gdy Wykonawca nie dostarczy szczegółowej instrukcji użytkowania poszczególnych elementów, ponosił będzie odpowiedzialność z tytułu niewłaściwego użytkowania.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Podstawę do wystawienia faktury stanowić będzie protokół zdawczo-odbiorczy dostawy dla danego ZADANIA.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przedstawi okresy gwarancji na elementy przedmiotu zamówienia zgodnie z wymaganiami określonymi przez Zamawiającego w szczegółowym opisie przedmiotu zamówienia.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udzieli rękojmi na wszystkie elementy przedmiotu zamówienia.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Zamawiający dopuszcza możliwość składania ofert równoważnych pod warunkiem, iż oferowany sprzęt/produkt będzie o takich samych lub lepszych parametrach technicznych, jakościowych, funkcjonalnych oraz użytkowych w stosunku do podanych w szczegółowym opisie przedmiotu zamówienia dla danego ZADANIA stanowiącym Załącznik nr 3.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Ilekroć Zamawiający wskazał w szczegółowym opisie przedmiotu zamówienia znak towarowy i/lub patent, i/lub pochodzenie to wskazaniu takiemu towarzyszą nieodłącznie wyrazy „lub równoważne”.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Jeżeli Wykonawca powołuje się na rozwiązania równoważne opisywanym przez Zamawiającego, jest  obowiązany wykazać, że oferowane produkty spełniają wymagania określone przez Zamawiającego.  </w:t>
      </w:r>
    </w:p>
    <w:p w:rsidR="001D4FD4" w:rsidRPr="001D4FD4" w:rsidRDefault="001D4FD4" w:rsidP="001D4FD4">
      <w:pPr>
        <w:pStyle w:val="Akapitzlist"/>
        <w:rPr>
          <w:rFonts w:ascii="Cambria" w:hAnsi="Cambria"/>
          <w:bCs/>
          <w:color w:val="00000A"/>
          <w:sz w:val="10"/>
          <w:szCs w:val="10"/>
        </w:rPr>
      </w:pPr>
    </w:p>
    <w:p w:rsid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1D4FD4">
        <w:rPr>
          <w:rFonts w:ascii="Cambria" w:hAnsi="Cambria"/>
          <w:bCs/>
          <w:color w:val="00000A"/>
          <w:sz w:val="20"/>
          <w:szCs w:val="20"/>
        </w:rPr>
        <w:t>W przypadku oferowania produktów równoważnych przez zapis „równoważny” w przypadku urządzeń/produktów fabrycznie nowych należy rozumieć</w:t>
      </w: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: sprzęt/produkt fabrycznie nowy </w:t>
      </w:r>
      <w:r w:rsidRPr="001D4FD4">
        <w:rPr>
          <w:rFonts w:asciiTheme="majorHAnsi" w:hAnsiTheme="majorHAnsi"/>
          <w:bCs/>
          <w:color w:val="00000A"/>
          <w:sz w:val="20"/>
          <w:szCs w:val="20"/>
        </w:rPr>
        <w:lastRenderedPageBreak/>
        <w:t xml:space="preserve">odpowiadający opisowi podanemu przez Zamawiającego, spełniający normy oraz posiadający cechy techniczne, jakościowe i użytkowe nie gorsze od określonych w niniejszej dokumentacji.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Pod pojęciem „fabrycznie nowy" Zamawiający rozumie produkty wykonane z nowych elementów, bez śladów uszkodzenia czy użytkowania, w oryginalnych opakowaniach producenta z widocznym logo, symbolem produktu. </w:t>
      </w:r>
    </w:p>
    <w:p w:rsidR="000C7C35" w:rsidRPr="00514C93" w:rsidRDefault="000C7C35" w:rsidP="00C20022">
      <w:pPr>
        <w:jc w:val="both"/>
        <w:rPr>
          <w:rFonts w:asciiTheme="majorHAnsi" w:hAnsiTheme="majorHAnsi"/>
          <w:sz w:val="20"/>
          <w:szCs w:val="20"/>
        </w:rPr>
      </w:pPr>
    </w:p>
    <w:p w:rsidR="00484A80" w:rsidRPr="00514C93" w:rsidRDefault="00614DA6" w:rsidP="00484A80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V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 xml:space="preserve">I. </w:t>
      </w:r>
      <w:r w:rsidR="0086708F" w:rsidRPr="00514C93">
        <w:rPr>
          <w:rFonts w:asciiTheme="majorHAnsi" w:hAnsiTheme="majorHAnsi"/>
          <w:b/>
          <w:spacing w:val="20"/>
          <w:sz w:val="20"/>
          <w:szCs w:val="20"/>
        </w:rPr>
        <w:t xml:space="preserve">Termin 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 xml:space="preserve">i miejsce </w:t>
      </w:r>
      <w:r w:rsidR="0086708F" w:rsidRPr="00514C93">
        <w:rPr>
          <w:rFonts w:asciiTheme="majorHAnsi" w:hAnsiTheme="majorHAnsi"/>
          <w:b/>
          <w:spacing w:val="20"/>
          <w:sz w:val="20"/>
          <w:szCs w:val="20"/>
        </w:rPr>
        <w:t>wykonania zamówienia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:</w:t>
      </w:r>
    </w:p>
    <w:p w:rsidR="004A137F" w:rsidRPr="00514C93" w:rsidRDefault="004A137F" w:rsidP="004A137F">
      <w:pPr>
        <w:ind w:right="-142"/>
        <w:rPr>
          <w:rFonts w:asciiTheme="majorHAnsi" w:hAnsiTheme="majorHAnsi"/>
          <w:spacing w:val="20"/>
          <w:sz w:val="20"/>
          <w:szCs w:val="20"/>
        </w:rPr>
      </w:pPr>
    </w:p>
    <w:p w:rsidR="00ED768A" w:rsidRPr="004616CF" w:rsidRDefault="00ED768A" w:rsidP="007E54D3">
      <w:pPr>
        <w:pStyle w:val="Akapitzlist"/>
        <w:widowControl w:val="0"/>
        <w:numPr>
          <w:ilvl w:val="0"/>
          <w:numId w:val="15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616CF">
        <w:rPr>
          <w:rFonts w:asciiTheme="majorHAnsi" w:hAnsiTheme="majorHAnsi"/>
          <w:color w:val="000000" w:themeColor="text1"/>
          <w:sz w:val="20"/>
          <w:szCs w:val="20"/>
        </w:rPr>
        <w:t xml:space="preserve">Termin wykonania zamówienia obejmuje okres: </w:t>
      </w:r>
      <w:r w:rsidRPr="004616CF">
        <w:rPr>
          <w:rFonts w:asciiTheme="majorHAnsi" w:hAnsiTheme="majorHAnsi"/>
          <w:b/>
          <w:color w:val="000000" w:themeColor="text1"/>
          <w:sz w:val="20"/>
          <w:szCs w:val="20"/>
        </w:rPr>
        <w:t>do</w:t>
      </w:r>
      <w:r w:rsidR="008261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4616CF" w:rsidRPr="004616CF">
        <w:rPr>
          <w:rFonts w:asciiTheme="majorHAnsi" w:hAnsiTheme="majorHAnsi"/>
          <w:b/>
          <w:color w:val="000000" w:themeColor="text1"/>
          <w:sz w:val="20"/>
          <w:szCs w:val="20"/>
        </w:rPr>
        <w:t>30 wrzesień 2017 r.</w:t>
      </w:r>
      <w:r w:rsidRPr="004616C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od daty podpisania umowy</w:t>
      </w:r>
      <w:r w:rsidRPr="004616CF">
        <w:rPr>
          <w:rFonts w:asciiTheme="majorHAnsi" w:hAnsiTheme="majorHAnsi"/>
          <w:i/>
          <w:color w:val="000000" w:themeColor="text1"/>
          <w:sz w:val="20"/>
          <w:szCs w:val="20"/>
        </w:rPr>
        <w:t>.</w:t>
      </w:r>
    </w:p>
    <w:p w:rsidR="00ED768A" w:rsidRPr="00514C93" w:rsidRDefault="00ED768A" w:rsidP="00ED768A">
      <w:pPr>
        <w:jc w:val="both"/>
        <w:rPr>
          <w:rFonts w:asciiTheme="majorHAnsi" w:hAnsiTheme="majorHAnsi"/>
          <w:sz w:val="20"/>
          <w:szCs w:val="20"/>
        </w:rPr>
      </w:pPr>
    </w:p>
    <w:p w:rsidR="00190E2E" w:rsidRDefault="00ED768A" w:rsidP="00190E2E">
      <w:pPr>
        <w:pStyle w:val="Akapitzlist"/>
        <w:widowControl w:val="0"/>
        <w:numPr>
          <w:ilvl w:val="0"/>
          <w:numId w:val="15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Podany termin jest terminem maksymalnym w jakim 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 xml:space="preserve">Wykonawca </w:t>
      </w:r>
      <w:r w:rsidRPr="00514C93">
        <w:rPr>
          <w:rFonts w:asciiTheme="majorHAnsi" w:hAnsiTheme="majorHAnsi"/>
          <w:sz w:val="20"/>
          <w:szCs w:val="20"/>
        </w:rPr>
        <w:t xml:space="preserve">musi wykonać przedmiotowe zamówienie. Termin wykonania </w:t>
      </w:r>
      <w:r w:rsidR="00190E2E">
        <w:rPr>
          <w:rFonts w:asciiTheme="majorHAnsi" w:hAnsiTheme="majorHAnsi"/>
          <w:sz w:val="20"/>
          <w:szCs w:val="20"/>
        </w:rPr>
        <w:t xml:space="preserve">zamówienia </w:t>
      </w:r>
      <w:r w:rsidRPr="00514C93">
        <w:rPr>
          <w:rFonts w:asciiTheme="majorHAnsi" w:hAnsiTheme="majorHAnsi"/>
          <w:sz w:val="20"/>
          <w:szCs w:val="20"/>
        </w:rPr>
        <w:t xml:space="preserve">stanowi jedno z kryteriów oceny ofert, zgodnie z postanowieniami 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Zapytania ofertowego.</w:t>
      </w:r>
    </w:p>
    <w:p w:rsidR="00190E2E" w:rsidRPr="00190E2E" w:rsidRDefault="00190E2E" w:rsidP="00190E2E">
      <w:pPr>
        <w:pStyle w:val="Akapitzlist"/>
        <w:rPr>
          <w:rFonts w:ascii="Cambria" w:hAnsi="Cambria"/>
          <w:sz w:val="20"/>
          <w:szCs w:val="20"/>
        </w:rPr>
      </w:pPr>
    </w:p>
    <w:p w:rsidR="00190E2E" w:rsidRPr="00190E2E" w:rsidRDefault="009766CC" w:rsidP="00190E2E">
      <w:pPr>
        <w:pStyle w:val="Akapitzlist"/>
        <w:widowControl w:val="0"/>
        <w:numPr>
          <w:ilvl w:val="0"/>
          <w:numId w:val="15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Miejsce wykonania zamówienia</w:t>
      </w:r>
      <w:r w:rsidR="00190E2E" w:rsidRPr="00190E2E">
        <w:rPr>
          <w:rFonts w:ascii="Cambria" w:hAnsi="Cambria"/>
          <w:sz w:val="20"/>
          <w:szCs w:val="20"/>
        </w:rPr>
        <w:t>:</w:t>
      </w:r>
    </w:p>
    <w:p w:rsidR="00190E2E" w:rsidRPr="00190E2E" w:rsidRDefault="00190E2E" w:rsidP="00190E2E">
      <w:pPr>
        <w:pStyle w:val="Akapitzlist"/>
        <w:rPr>
          <w:rFonts w:ascii="Cambria" w:hAnsi="Cambria" w:cs="Arial"/>
          <w:sz w:val="20"/>
          <w:szCs w:val="20"/>
        </w:rPr>
      </w:pPr>
    </w:p>
    <w:p w:rsidR="00190E2E" w:rsidRPr="00190E2E" w:rsidRDefault="00190E2E" w:rsidP="00190E2E">
      <w:pPr>
        <w:widowControl w:val="0"/>
        <w:suppressAutoHyphens/>
        <w:overflowPunct w:val="0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190E2E">
        <w:rPr>
          <w:rFonts w:ascii="Cambria" w:hAnsi="Cambria" w:cs="Arial"/>
          <w:sz w:val="20"/>
          <w:szCs w:val="20"/>
        </w:rPr>
        <w:t>ZADANIE 1 – Zespół Szkół Technicznych w Kolbuszowej,</w:t>
      </w:r>
    </w:p>
    <w:p w:rsid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2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3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190E2E" w:rsidRP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4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475C53" w:rsidRPr="00514C93" w:rsidRDefault="00475C53" w:rsidP="00B83E28">
      <w:pPr>
        <w:ind w:left="708"/>
        <w:jc w:val="both"/>
        <w:rPr>
          <w:rFonts w:asciiTheme="majorHAnsi" w:hAnsiTheme="majorHAnsi"/>
          <w:i/>
          <w:sz w:val="20"/>
          <w:szCs w:val="20"/>
        </w:rPr>
      </w:pPr>
    </w:p>
    <w:p w:rsidR="00707A91" w:rsidRPr="00514C93" w:rsidRDefault="00707A91" w:rsidP="00707A91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VI. Warunki udziału w postępowaniu</w:t>
      </w:r>
    </w:p>
    <w:p w:rsidR="00707A91" w:rsidRPr="00514C93" w:rsidRDefault="00707A91" w:rsidP="00707A91">
      <w:pPr>
        <w:ind w:right="-142"/>
        <w:rPr>
          <w:rFonts w:asciiTheme="majorHAnsi" w:hAnsiTheme="majorHAnsi"/>
          <w:sz w:val="20"/>
          <w:szCs w:val="20"/>
        </w:rPr>
      </w:pPr>
    </w:p>
    <w:p w:rsidR="00707A91" w:rsidRPr="00514C93" w:rsidRDefault="00707A91" w:rsidP="00707A91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b/>
          <w:kern w:val="1"/>
          <w:sz w:val="20"/>
          <w:szCs w:val="20"/>
          <w:lang w:eastAsia="ar-SA"/>
        </w:rPr>
      </w:pP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O udzielenie zamówienia mog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ą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ubiega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ć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si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ę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Wykonawcy,</w:t>
      </w:r>
      <w:r w:rsidRPr="00514C93">
        <w:rPr>
          <w:rFonts w:asciiTheme="majorHAnsi" w:hAnsiTheme="majorHAnsi"/>
          <w:kern w:val="1"/>
          <w:sz w:val="20"/>
          <w:szCs w:val="20"/>
          <w:lang w:eastAsia="ar-SA"/>
        </w:rPr>
        <w:t xml:space="preserve"> którzy:</w:t>
      </w:r>
    </w:p>
    <w:p w:rsidR="00707A91" w:rsidRPr="00514C93" w:rsidRDefault="00707A91" w:rsidP="00707A91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514C93">
        <w:rPr>
          <w:rFonts w:asciiTheme="majorHAnsi" w:hAnsiTheme="majorHAnsi" w:cs="Calibri"/>
          <w:kern w:val="1"/>
          <w:sz w:val="20"/>
          <w:szCs w:val="20"/>
          <w:lang w:eastAsia="ar-SA"/>
        </w:rPr>
        <w:t>spełniają warunki udziału w postępowaniu dotyczące:</w:t>
      </w: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kompetencji lub uprawnień do prowadzenia określonej działalności zawodowej, o ile wynika to z odrębnych przepisów</w:t>
      </w:r>
    </w:p>
    <w:p w:rsidR="00707A91" w:rsidRPr="00514C93" w:rsidRDefault="00707A91" w:rsidP="00707A91">
      <w:pPr>
        <w:pStyle w:val="Tekstpodstawowy2"/>
        <w:ind w:left="708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  <w:u w:val="single"/>
        </w:rPr>
        <w:t>Opis sposobu dokonywania oceny spełnienia tego warunku</w:t>
      </w:r>
      <w:r w:rsidRPr="00514C93">
        <w:rPr>
          <w:rFonts w:asciiTheme="majorHAnsi" w:hAnsiTheme="majorHAnsi"/>
          <w:sz w:val="20"/>
        </w:rPr>
        <w:t>: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sytuacji ekonomicznej lub finansowej</w:t>
      </w:r>
    </w:p>
    <w:p w:rsidR="00707A91" w:rsidRPr="00514C93" w:rsidRDefault="00707A91" w:rsidP="00707A91">
      <w:pPr>
        <w:pStyle w:val="Tekstpodstawowy2"/>
        <w:ind w:left="708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  <w:u w:val="single"/>
        </w:rPr>
        <w:t>Opis sposobu dokonywania oceny spełnienia tego warunku</w:t>
      </w:r>
      <w:r w:rsidRPr="00514C93">
        <w:rPr>
          <w:rFonts w:asciiTheme="majorHAnsi" w:hAnsiTheme="majorHAnsi"/>
          <w:sz w:val="20"/>
        </w:rPr>
        <w:t>: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zdolności technicznej lub zawodowej</w:t>
      </w:r>
    </w:p>
    <w:p w:rsidR="00707A91" w:rsidRPr="00514C93" w:rsidRDefault="00707A91" w:rsidP="00707A91">
      <w:pPr>
        <w:pStyle w:val="Tekstpodstawowy22"/>
        <w:ind w:left="720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A20077" w:rsidRPr="00514C93" w:rsidRDefault="00A20077" w:rsidP="00BB3B75">
      <w:pPr>
        <w:widowControl w:val="0"/>
        <w:suppressAutoHyphens/>
        <w:jc w:val="both"/>
        <w:textAlignment w:val="baseline"/>
        <w:rPr>
          <w:rFonts w:asciiTheme="majorHAnsi" w:hAnsiTheme="majorHAnsi"/>
          <w:kern w:val="1"/>
          <w:sz w:val="20"/>
          <w:szCs w:val="20"/>
          <w:lang w:eastAsia="ar-SA"/>
        </w:rPr>
      </w:pPr>
    </w:p>
    <w:p w:rsidR="006D7A94" w:rsidRPr="00514C93" w:rsidRDefault="006D7A94" w:rsidP="006D7A94">
      <w:pPr>
        <w:shd w:val="clear" w:color="auto" w:fill="E0E0E0"/>
        <w:rPr>
          <w:rFonts w:asciiTheme="majorHAnsi" w:hAnsiTheme="majorHAnsi"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 xml:space="preserve">VII. Informacja na temat zakresu wykluczenia </w:t>
      </w:r>
    </w:p>
    <w:p w:rsidR="00A20077" w:rsidRPr="00514C93" w:rsidRDefault="00A20077" w:rsidP="000E5D89">
      <w:pPr>
        <w:ind w:right="-142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6D7A94" w:rsidRPr="00514C93" w:rsidRDefault="006D7A94" w:rsidP="007E54D3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uczestniczeniu w spółce jako wspólnik spółki cywilnej lub spółki osobowej,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posiadaniu co najmniej 10% udziałów lub akcji,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pełnieniu funkcji członka organu nadzorczego lub zarządzającego, prokurenta, pełnomocnika,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233F" w:rsidRPr="00514C93" w:rsidRDefault="00C0233F" w:rsidP="00B05340">
      <w:pPr>
        <w:jc w:val="both"/>
        <w:rPr>
          <w:rFonts w:asciiTheme="majorHAnsi" w:hAnsiTheme="majorHAnsi"/>
          <w:sz w:val="20"/>
          <w:szCs w:val="20"/>
        </w:rPr>
      </w:pPr>
    </w:p>
    <w:p w:rsidR="003C7B08" w:rsidRPr="00514C93" w:rsidRDefault="006D7A94" w:rsidP="007E54D3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 postępowania zostaną wykluczeni wykonawcy nie spełniający wymienionych w pkt</w:t>
      </w:r>
      <w:r w:rsidR="00826167">
        <w:rPr>
          <w:rFonts w:asciiTheme="majorHAnsi" w:hAnsiTheme="majorHAnsi"/>
          <w:sz w:val="20"/>
          <w:szCs w:val="20"/>
        </w:rPr>
        <w:t>.</w:t>
      </w:r>
      <w:r w:rsidRPr="00514C93">
        <w:rPr>
          <w:rFonts w:asciiTheme="majorHAnsi" w:hAnsiTheme="majorHAnsi"/>
          <w:sz w:val="20"/>
          <w:szCs w:val="20"/>
        </w:rPr>
        <w:t xml:space="preserve"> 1 wymogów.</w:t>
      </w:r>
    </w:p>
    <w:p w:rsidR="00A20077" w:rsidRPr="00514C93" w:rsidRDefault="00A20077" w:rsidP="000E5D89">
      <w:pPr>
        <w:ind w:right="-142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484A80" w:rsidRPr="00514C93" w:rsidRDefault="00E22248" w:rsidP="00484A80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VIII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>.</w:t>
      </w:r>
      <w:r w:rsidR="00A22FD0" w:rsidRPr="00514C93">
        <w:rPr>
          <w:rFonts w:asciiTheme="majorHAnsi" w:hAnsiTheme="majorHAnsi"/>
          <w:b/>
          <w:spacing w:val="20"/>
          <w:sz w:val="20"/>
          <w:szCs w:val="20"/>
        </w:rPr>
        <w:t>Wymagane o</w:t>
      </w:r>
      <w:r w:rsidR="0086708F" w:rsidRPr="00514C93">
        <w:rPr>
          <w:rFonts w:asciiTheme="majorHAnsi" w:hAnsiTheme="majorHAnsi"/>
          <w:b/>
          <w:sz w:val="20"/>
          <w:szCs w:val="20"/>
        </w:rPr>
        <w:t>świadczenia i dokumenty</w:t>
      </w:r>
      <w:r w:rsidR="00484A80" w:rsidRPr="00514C93">
        <w:rPr>
          <w:rFonts w:asciiTheme="majorHAnsi" w:hAnsiTheme="majorHAnsi"/>
          <w:b/>
          <w:sz w:val="20"/>
          <w:szCs w:val="20"/>
        </w:rPr>
        <w:t>:</w:t>
      </w:r>
    </w:p>
    <w:p w:rsidR="00484A80" w:rsidRPr="00514C93" w:rsidRDefault="00661E42" w:rsidP="006C4E86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</w:t>
      </w:r>
      <w:r w:rsidR="00484A80" w:rsidRPr="00514C93">
        <w:rPr>
          <w:rFonts w:asciiTheme="majorHAnsi" w:hAnsiTheme="majorHAnsi"/>
          <w:sz w:val="20"/>
          <w:szCs w:val="20"/>
        </w:rPr>
        <w:t>ykonawca zobowiązany jest przedstawić:</w:t>
      </w:r>
    </w:p>
    <w:p w:rsidR="00A866F7" w:rsidRPr="0003647B" w:rsidRDefault="00A866F7" w:rsidP="006C4E86">
      <w:pPr>
        <w:jc w:val="both"/>
        <w:rPr>
          <w:rFonts w:asciiTheme="majorHAnsi" w:hAnsiTheme="majorHAnsi"/>
          <w:sz w:val="10"/>
          <w:szCs w:val="10"/>
        </w:rPr>
      </w:pPr>
    </w:p>
    <w:p w:rsidR="005F0172" w:rsidRPr="00514C93" w:rsidRDefault="00356936" w:rsidP="002A2C4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wypełniony </w:t>
      </w:r>
      <w:r w:rsidR="00293B70" w:rsidRPr="00514C93">
        <w:rPr>
          <w:rFonts w:asciiTheme="majorHAnsi" w:hAnsiTheme="majorHAnsi"/>
          <w:sz w:val="20"/>
          <w:szCs w:val="20"/>
        </w:rPr>
        <w:t>f</w:t>
      </w:r>
      <w:r w:rsidR="007A08A0" w:rsidRPr="00514C93">
        <w:rPr>
          <w:rFonts w:asciiTheme="majorHAnsi" w:hAnsiTheme="majorHAnsi"/>
          <w:sz w:val="20"/>
          <w:szCs w:val="20"/>
        </w:rPr>
        <w:t>ormularz oferty</w:t>
      </w:r>
      <w:r w:rsidR="003C7B08" w:rsidRPr="00514C93">
        <w:rPr>
          <w:rFonts w:asciiTheme="majorHAnsi" w:hAnsiTheme="majorHAnsi"/>
          <w:sz w:val="20"/>
          <w:szCs w:val="20"/>
        </w:rPr>
        <w:t xml:space="preserve"> zgo</w:t>
      </w:r>
      <w:r w:rsidR="00ED768A" w:rsidRPr="00514C93">
        <w:rPr>
          <w:rFonts w:asciiTheme="majorHAnsi" w:hAnsiTheme="majorHAnsi"/>
          <w:sz w:val="20"/>
          <w:szCs w:val="20"/>
        </w:rPr>
        <w:t>dnie z załączonym do Zapytania ofertowego</w:t>
      </w:r>
      <w:r w:rsidR="003C7B08" w:rsidRPr="00514C93">
        <w:rPr>
          <w:rFonts w:asciiTheme="majorHAnsi" w:hAnsiTheme="majorHAnsi"/>
          <w:sz w:val="20"/>
          <w:szCs w:val="20"/>
        </w:rPr>
        <w:t xml:space="preserve"> wzorem (Załącznik nr </w:t>
      </w:r>
      <w:r w:rsidR="00614DA6" w:rsidRPr="00514C93">
        <w:rPr>
          <w:rFonts w:asciiTheme="majorHAnsi" w:hAnsiTheme="majorHAnsi"/>
          <w:sz w:val="20"/>
          <w:szCs w:val="20"/>
        </w:rPr>
        <w:t xml:space="preserve">1 </w:t>
      </w:r>
      <w:r w:rsidR="003C7B08" w:rsidRPr="00514C93">
        <w:rPr>
          <w:rFonts w:asciiTheme="majorHAnsi" w:hAnsiTheme="majorHAnsi"/>
          <w:sz w:val="20"/>
          <w:szCs w:val="20"/>
        </w:rPr>
        <w:t xml:space="preserve">do </w:t>
      </w:r>
      <w:r w:rsidR="00614DA6" w:rsidRPr="00514C93">
        <w:rPr>
          <w:rFonts w:asciiTheme="majorHAnsi" w:hAnsiTheme="majorHAnsi"/>
          <w:sz w:val="20"/>
          <w:szCs w:val="20"/>
        </w:rPr>
        <w:t>Z</w:t>
      </w:r>
      <w:r w:rsidR="00ED768A" w:rsidRPr="00514C93">
        <w:rPr>
          <w:rFonts w:asciiTheme="majorHAnsi" w:hAnsiTheme="majorHAnsi"/>
          <w:sz w:val="20"/>
          <w:szCs w:val="20"/>
        </w:rPr>
        <w:t>apytania ofertowego</w:t>
      </w:r>
      <w:r w:rsidR="003C7B08" w:rsidRPr="00514C93">
        <w:rPr>
          <w:rFonts w:asciiTheme="majorHAnsi" w:hAnsiTheme="majorHAnsi"/>
          <w:sz w:val="20"/>
          <w:szCs w:val="20"/>
        </w:rPr>
        <w:t>)</w:t>
      </w:r>
      <w:r w:rsidR="00563667" w:rsidRPr="00514C93">
        <w:rPr>
          <w:rFonts w:asciiTheme="majorHAnsi" w:hAnsiTheme="majorHAnsi"/>
          <w:sz w:val="20"/>
          <w:szCs w:val="20"/>
        </w:rPr>
        <w:t>,</w:t>
      </w:r>
    </w:p>
    <w:p w:rsidR="00563667" w:rsidRPr="0003647B" w:rsidRDefault="00563667" w:rsidP="00563667">
      <w:pPr>
        <w:jc w:val="both"/>
        <w:rPr>
          <w:rFonts w:asciiTheme="majorHAnsi" w:hAnsiTheme="majorHAnsi"/>
          <w:sz w:val="10"/>
          <w:szCs w:val="10"/>
        </w:rPr>
      </w:pPr>
    </w:p>
    <w:p w:rsidR="00563667" w:rsidRPr="00514C93" w:rsidRDefault="00563667" w:rsidP="002A2C4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zaakceptowany wzór umowy,</w:t>
      </w:r>
    </w:p>
    <w:p w:rsidR="00A866F7" w:rsidRPr="0003647B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F25E17" w:rsidRPr="00514C93" w:rsidRDefault="00F25E17" w:rsidP="002A2C46">
      <w:pPr>
        <w:pStyle w:val="Akapitzlist"/>
        <w:widowControl w:val="0"/>
        <w:numPr>
          <w:ilvl w:val="0"/>
          <w:numId w:val="1"/>
        </w:numPr>
        <w:suppressAutoHyphens/>
        <w:overflowPunct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wykazania braku podstaw do wykluczenia z postępowania:</w:t>
      </w:r>
    </w:p>
    <w:p w:rsidR="00F016F3" w:rsidRPr="00514C93" w:rsidRDefault="002B06ED" w:rsidP="002A2C46">
      <w:pPr>
        <w:pStyle w:val="Akapitzlist"/>
        <w:widowControl w:val="0"/>
        <w:numPr>
          <w:ilvl w:val="1"/>
          <w:numId w:val="1"/>
        </w:numPr>
        <w:suppressAutoHyphens/>
        <w:overflowPunct w:val="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C37CF7" w:rsidRPr="00514C93">
        <w:rPr>
          <w:rFonts w:asciiTheme="majorHAnsi" w:hAnsiTheme="majorHAnsi"/>
          <w:sz w:val="20"/>
          <w:szCs w:val="20"/>
        </w:rPr>
        <w:t>, wystawiony nie wcześniej niż 6 miesięcy przed upływem terminu składania ofert</w:t>
      </w:r>
      <w:r w:rsidR="006D7A94" w:rsidRPr="00514C93">
        <w:rPr>
          <w:rFonts w:asciiTheme="majorHAnsi" w:hAnsiTheme="majorHAnsi"/>
          <w:sz w:val="20"/>
          <w:szCs w:val="20"/>
        </w:rPr>
        <w:t>,</w:t>
      </w:r>
    </w:p>
    <w:p w:rsidR="006D7A94" w:rsidRPr="00514C93" w:rsidRDefault="006D7A94" w:rsidP="006D7A94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color w:val="000000" w:themeColor="text1"/>
          <w:sz w:val="20"/>
          <w:szCs w:val="20"/>
        </w:rPr>
        <w:t>Oświadczenie o braku powiązań z Zamawiającym (Załącznik nr 4).</w:t>
      </w:r>
    </w:p>
    <w:p w:rsidR="006D7A94" w:rsidRPr="0090224A" w:rsidRDefault="006D7A94" w:rsidP="006D7A94">
      <w:pPr>
        <w:pStyle w:val="Akapitzlist"/>
        <w:widowControl w:val="0"/>
        <w:suppressAutoHyphens/>
        <w:overflowPunct w:val="0"/>
        <w:ind w:left="1080"/>
        <w:jc w:val="both"/>
        <w:rPr>
          <w:rFonts w:asciiTheme="majorHAnsi" w:hAnsiTheme="majorHAnsi"/>
          <w:sz w:val="10"/>
          <w:szCs w:val="10"/>
        </w:rPr>
      </w:pPr>
    </w:p>
    <w:p w:rsidR="00ED768A" w:rsidRPr="00514C93" w:rsidRDefault="00ED768A" w:rsidP="00ED768A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1494"/>
        </w:tabs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potwierdzenia, że oferowane dostawy odpowiadają wymaganiom Zamawiającego:</w:t>
      </w:r>
    </w:p>
    <w:p w:rsidR="00707A91" w:rsidRPr="0003647B" w:rsidRDefault="00707A91" w:rsidP="007E54D3">
      <w:pPr>
        <w:pStyle w:val="Akapitzlist"/>
        <w:widowControl w:val="0"/>
        <w:numPr>
          <w:ilvl w:val="1"/>
          <w:numId w:val="16"/>
        </w:numPr>
        <w:tabs>
          <w:tab w:val="left" w:pos="1068"/>
          <w:tab w:val="left" w:pos="1800"/>
          <w:tab w:val="left" w:pos="1854"/>
        </w:tabs>
        <w:suppressAutoHyphens/>
        <w:ind w:left="1094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oświadczenie, że oferowany asortyment posiada dokumenty wymagane przez obowiązujące prawo na podstawie których może być wprowadzony do obrotu i stosowania </w:t>
      </w:r>
      <w:r w:rsidR="0003647B">
        <w:rPr>
          <w:rFonts w:asciiTheme="majorHAnsi" w:hAnsiTheme="majorHAnsi"/>
          <w:sz w:val="20"/>
          <w:szCs w:val="20"/>
        </w:rPr>
        <w:t xml:space="preserve">na obszarze </w:t>
      </w:r>
      <w:r w:rsidRPr="00514C93">
        <w:rPr>
          <w:rFonts w:asciiTheme="majorHAnsi" w:hAnsiTheme="majorHAnsi"/>
          <w:sz w:val="20"/>
          <w:szCs w:val="20"/>
        </w:rPr>
        <w:t xml:space="preserve">RP </w:t>
      </w:r>
      <w:r w:rsidRPr="0003647B">
        <w:rPr>
          <w:rFonts w:asciiTheme="majorHAnsi" w:hAnsiTheme="majorHAnsi"/>
          <w:sz w:val="20"/>
          <w:szCs w:val="20"/>
        </w:rPr>
        <w:t>(</w:t>
      </w:r>
      <w:r w:rsidRPr="0003647B">
        <w:rPr>
          <w:rFonts w:asciiTheme="majorHAnsi" w:hAnsiTheme="majorHAnsi"/>
          <w:bCs/>
          <w:sz w:val="20"/>
          <w:szCs w:val="20"/>
        </w:rPr>
        <w:t>Załącznik nr 5 do SIWZ</w:t>
      </w:r>
      <w:r w:rsidRPr="0003647B">
        <w:rPr>
          <w:rFonts w:asciiTheme="majorHAnsi" w:hAnsiTheme="majorHAnsi"/>
          <w:sz w:val="20"/>
          <w:szCs w:val="20"/>
        </w:rPr>
        <w:t>).</w:t>
      </w:r>
    </w:p>
    <w:p w:rsidR="00B05340" w:rsidRPr="00514C93" w:rsidRDefault="00B05340" w:rsidP="006C4E86">
      <w:pPr>
        <w:jc w:val="both"/>
        <w:rPr>
          <w:rFonts w:asciiTheme="majorHAnsi" w:hAnsiTheme="majorHAnsi"/>
          <w:sz w:val="20"/>
          <w:szCs w:val="20"/>
        </w:rPr>
      </w:pPr>
    </w:p>
    <w:p w:rsidR="00484A80" w:rsidRPr="00514C93" w:rsidRDefault="00E22248" w:rsidP="00484A80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I</w:t>
      </w:r>
      <w:r w:rsidR="00614DA6"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 xml:space="preserve">. 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Osoby upoważnione do porozumiewania się z Wykonawcami:</w:t>
      </w:r>
    </w:p>
    <w:p w:rsidR="008035D4" w:rsidRPr="00514C93" w:rsidRDefault="008035D4" w:rsidP="008035D4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1A6760" w:rsidRDefault="001A6760" w:rsidP="001A6760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Wojciech Frankowski – 609504198,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1</w:t>
      </w:r>
    </w:p>
    <w:p w:rsidR="004C0EFB" w:rsidRPr="00514C93" w:rsidRDefault="004C0EFB" w:rsidP="004C0EF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Ewa Serafin </w:t>
      </w:r>
      <w:r w:rsidRPr="00514C93">
        <w:rPr>
          <w:rFonts w:asciiTheme="majorHAnsi" w:hAnsiTheme="majorHAnsi"/>
          <w:sz w:val="20"/>
          <w:szCs w:val="20"/>
        </w:rPr>
        <w:t xml:space="preserve">– </w:t>
      </w:r>
      <w:r w:rsidR="00261AE6">
        <w:rPr>
          <w:rFonts w:asciiTheme="majorHAnsi" w:hAnsiTheme="majorHAnsi"/>
          <w:sz w:val="20"/>
          <w:szCs w:val="20"/>
        </w:rPr>
        <w:t>693927560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2  </w:t>
      </w:r>
    </w:p>
    <w:p w:rsidR="004C0EFB" w:rsidRPr="00514C93" w:rsidRDefault="004C0EFB" w:rsidP="004C0EF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Monika Serafin </w:t>
      </w:r>
      <w:r w:rsidRPr="00514C93">
        <w:rPr>
          <w:rFonts w:asciiTheme="majorHAnsi" w:hAnsiTheme="majorHAnsi"/>
          <w:sz w:val="20"/>
          <w:szCs w:val="20"/>
        </w:rPr>
        <w:t xml:space="preserve">– </w:t>
      </w:r>
      <w:r w:rsidR="00261AE6">
        <w:rPr>
          <w:rFonts w:asciiTheme="majorHAnsi" w:hAnsiTheme="majorHAnsi"/>
          <w:sz w:val="20"/>
          <w:szCs w:val="20"/>
        </w:rPr>
        <w:t>605407195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3</w:t>
      </w:r>
    </w:p>
    <w:p w:rsidR="00A26A15" w:rsidRPr="00514C93" w:rsidRDefault="00425BFA" w:rsidP="00A26A15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Bogacz Zbigniew </w:t>
      </w:r>
      <w:r w:rsidR="00A26A15" w:rsidRPr="00514C93">
        <w:rPr>
          <w:rFonts w:asciiTheme="majorHAnsi" w:hAnsiTheme="majorHAnsi"/>
          <w:sz w:val="20"/>
          <w:szCs w:val="20"/>
        </w:rPr>
        <w:t xml:space="preserve">– </w:t>
      </w:r>
      <w:r w:rsidR="001A6760">
        <w:rPr>
          <w:rFonts w:asciiTheme="majorHAnsi" w:hAnsiTheme="majorHAnsi"/>
          <w:sz w:val="20"/>
          <w:szCs w:val="20"/>
        </w:rPr>
        <w:t xml:space="preserve">502285016, </w:t>
      </w:r>
      <w:r w:rsidR="00A26A15"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</w:t>
      </w:r>
      <w:r w:rsidR="004C0EFB">
        <w:rPr>
          <w:rFonts w:asciiTheme="majorHAnsi" w:hAnsiTheme="majorHAnsi"/>
          <w:sz w:val="20"/>
          <w:szCs w:val="20"/>
        </w:rPr>
        <w:t xml:space="preserve">dotyczy zadania nr </w:t>
      </w:r>
      <w:r w:rsidR="001A6760">
        <w:rPr>
          <w:rFonts w:asciiTheme="majorHAnsi" w:hAnsiTheme="majorHAnsi"/>
          <w:sz w:val="20"/>
          <w:szCs w:val="20"/>
        </w:rPr>
        <w:t xml:space="preserve">4 </w:t>
      </w:r>
    </w:p>
    <w:p w:rsidR="004F36A9" w:rsidRPr="00514C93" w:rsidRDefault="00425BFA" w:rsidP="0003647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Sitko Jacek 172270 258</w:t>
      </w:r>
      <w:r w:rsidR="00A26A15" w:rsidRPr="00514C93">
        <w:rPr>
          <w:rFonts w:asciiTheme="majorHAnsi" w:hAnsiTheme="majorHAnsi"/>
          <w:sz w:val="20"/>
          <w:szCs w:val="20"/>
        </w:rPr>
        <w:t xml:space="preserve"> – w sprawach formalno-prawnych</w:t>
      </w:r>
    </w:p>
    <w:p w:rsidR="00191CA6" w:rsidRPr="00514C93" w:rsidRDefault="00191CA6" w:rsidP="00A26A15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2B06ED" w:rsidRPr="00514C93" w:rsidRDefault="00614DA6" w:rsidP="002B06ED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2B06ED" w:rsidRPr="00514C93">
        <w:rPr>
          <w:rFonts w:asciiTheme="majorHAnsi" w:hAnsiTheme="majorHAnsi"/>
          <w:b/>
          <w:spacing w:val="20"/>
          <w:sz w:val="20"/>
          <w:szCs w:val="20"/>
        </w:rPr>
        <w:t>.Opis sposobu przygotowania oferty</w:t>
      </w:r>
      <w:r w:rsidR="002B06ED" w:rsidRPr="00514C93">
        <w:rPr>
          <w:rFonts w:asciiTheme="majorHAnsi" w:hAnsiTheme="majorHAnsi"/>
          <w:b/>
          <w:sz w:val="20"/>
          <w:szCs w:val="20"/>
        </w:rPr>
        <w:t>:</w:t>
      </w: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Oferta powinna być sporządzona w języku polskim, z zachowaniem formy pisemnej, w jednym egzemplarzu, zgodnie z wzorem przekaz</w:t>
      </w:r>
      <w:r w:rsidR="00A65247">
        <w:rPr>
          <w:rFonts w:asciiTheme="majorHAnsi" w:hAnsiTheme="majorHAnsi"/>
          <w:sz w:val="20"/>
          <w:szCs w:val="20"/>
        </w:rPr>
        <w:t>anym w Zapytaniu</w:t>
      </w:r>
      <w:r w:rsidR="0028271A" w:rsidRPr="00514C93">
        <w:rPr>
          <w:rFonts w:asciiTheme="majorHAnsi" w:hAnsiTheme="majorHAnsi"/>
          <w:sz w:val="20"/>
          <w:szCs w:val="20"/>
        </w:rPr>
        <w:t xml:space="preserve"> ofertowym</w:t>
      </w:r>
      <w:r w:rsidRPr="00514C93">
        <w:rPr>
          <w:rFonts w:asciiTheme="majorHAnsi" w:hAnsiTheme="majorHAnsi"/>
          <w:sz w:val="20"/>
          <w:szCs w:val="20"/>
        </w:rPr>
        <w:t xml:space="preserve"> (</w:t>
      </w:r>
      <w:r w:rsidR="0028271A" w:rsidRPr="00514C93">
        <w:rPr>
          <w:rFonts w:asciiTheme="majorHAnsi" w:hAnsiTheme="majorHAnsi"/>
          <w:sz w:val="20"/>
          <w:szCs w:val="20"/>
        </w:rPr>
        <w:t>Załącznik nr 1 do Zapytania</w:t>
      </w:r>
      <w:r w:rsidR="00E22248">
        <w:rPr>
          <w:rFonts w:asciiTheme="majorHAnsi" w:hAnsiTheme="majorHAnsi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sz w:val="20"/>
          <w:szCs w:val="20"/>
        </w:rPr>
        <w:t xml:space="preserve">). 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3511B5" w:rsidRPr="00514C93" w:rsidRDefault="003511B5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Dokumenty sporządzone w języku obcym 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>winn</w:t>
      </w:r>
      <w:r w:rsidR="00B05340" w:rsidRPr="00514C93">
        <w:rPr>
          <w:rFonts w:asciiTheme="majorHAnsi" w:hAnsiTheme="majorHAnsi"/>
          <w:sz w:val="20"/>
          <w:szCs w:val="20"/>
        </w:rPr>
        <w:t>y</w:t>
      </w:r>
      <w:r w:rsidRPr="00514C93">
        <w:rPr>
          <w:rFonts w:asciiTheme="majorHAnsi" w:hAnsiTheme="majorHAnsi"/>
          <w:sz w:val="20"/>
          <w:szCs w:val="20"/>
        </w:rPr>
        <w:t xml:space="preserve"> być złożone wraz z tłumaczeniem na język polski.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Wszystkie strony oferty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 xml:space="preserve">winny być podpisane przez </w:t>
      </w:r>
      <w:r w:rsidR="002E1712" w:rsidRPr="00514C93">
        <w:rPr>
          <w:rFonts w:asciiTheme="majorHAnsi" w:hAnsiTheme="majorHAnsi"/>
          <w:sz w:val="20"/>
          <w:szCs w:val="20"/>
        </w:rPr>
        <w:t>umocowanego</w:t>
      </w:r>
      <w:r w:rsidRPr="00514C93">
        <w:rPr>
          <w:rFonts w:asciiTheme="majorHAnsi" w:hAnsiTheme="majorHAnsi"/>
          <w:sz w:val="20"/>
          <w:szCs w:val="20"/>
        </w:rPr>
        <w:t>przedstawiciela (przedstawicieli) Wykonawcy, zgodnie z wpisem w stosownym dokumencie uprawniającym do występowania w obrocie prawnym lub załączonym do oferty upoważnieniem.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Jeżeli uprawnienie do podpisania oferty nie wynika z właściwego reje</w:t>
      </w:r>
      <w:r w:rsidR="00614DA6" w:rsidRPr="00514C93">
        <w:rPr>
          <w:rFonts w:asciiTheme="majorHAnsi" w:hAnsiTheme="majorHAnsi"/>
          <w:sz w:val="20"/>
          <w:szCs w:val="20"/>
        </w:rPr>
        <w:t>stru lub centralnej ewidencji i </w:t>
      </w:r>
      <w:r w:rsidRPr="00514C93">
        <w:rPr>
          <w:rFonts w:asciiTheme="majorHAnsi" w:hAnsiTheme="majorHAnsi"/>
          <w:sz w:val="20"/>
          <w:szCs w:val="20"/>
        </w:rPr>
        <w:t xml:space="preserve">informacji o działalności gospodarczej do oferty 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>winno być dołączone stosowne pełnomocnictwo. Pełnomocnictwo winno być dołączone w oryginale lub kopii potwierdzonej za zgodność z oryginałem notarialnie.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E22248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Do oferty Wykonawca winien załączyć wszystkie wymagane dokumenty </w:t>
      </w:r>
      <w:r w:rsidR="00614DA6" w:rsidRPr="00514C93">
        <w:rPr>
          <w:rFonts w:asciiTheme="majorHAnsi" w:hAnsiTheme="majorHAnsi"/>
          <w:sz w:val="20"/>
          <w:szCs w:val="20"/>
        </w:rPr>
        <w:t>i oświadczenia o których mowa w 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 xml:space="preserve">Części </w:t>
      </w:r>
      <w:r w:rsidR="00826167">
        <w:rPr>
          <w:rFonts w:asciiTheme="majorHAnsi" w:hAnsiTheme="majorHAnsi"/>
          <w:color w:val="000000" w:themeColor="text1"/>
          <w:sz w:val="20"/>
          <w:szCs w:val="20"/>
        </w:rPr>
        <w:t>VIII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 xml:space="preserve"> Zap</w:t>
      </w:r>
      <w:r w:rsidR="0028271A" w:rsidRPr="00E22248">
        <w:rPr>
          <w:rFonts w:asciiTheme="majorHAnsi" w:hAnsiTheme="majorHAnsi"/>
          <w:color w:val="000000" w:themeColor="text1"/>
          <w:sz w:val="20"/>
          <w:szCs w:val="20"/>
        </w:rPr>
        <w:t>ytania ofertowego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 przypadku gdy Wykonawca jako załącznik do oferty, dołącza kopię jakiegoś dokumentu, kopia ta powinna być potwierdzona </w:t>
      </w:r>
      <w:r w:rsidR="00614DA6" w:rsidRPr="00514C93">
        <w:rPr>
          <w:rFonts w:asciiTheme="majorHAnsi" w:hAnsiTheme="majorHAnsi"/>
          <w:sz w:val="20"/>
          <w:szCs w:val="20"/>
        </w:rPr>
        <w:t>„za zgodność z oryginałem”</w:t>
      </w:r>
      <w:r w:rsidRPr="00514C93">
        <w:rPr>
          <w:rFonts w:asciiTheme="majorHAnsi" w:hAnsiTheme="majorHAnsi"/>
          <w:sz w:val="20"/>
          <w:szCs w:val="20"/>
        </w:rPr>
        <w:t>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2B06ED" w:rsidP="00B364B6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Wszystkie strony oferty powinny być spięte (zszyte) w sposób zapobiegający możliwości dekompletacji zawartości oferty. </w:t>
      </w:r>
    </w:p>
    <w:p w:rsidR="00B05340" w:rsidRPr="00A65247" w:rsidRDefault="00B05340" w:rsidP="00A866F7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Informacje stanowiące tajemnicę przedsiębiorstwa w rozumieniu przepisów o zwalczaniu nieuczciwej konkurencji nie będą ujawniane, jeżeli Wykonawca, nie później niż w termini</w:t>
      </w:r>
      <w:r w:rsidR="00614DA6" w:rsidRPr="00514C93">
        <w:rPr>
          <w:rFonts w:asciiTheme="majorHAnsi" w:hAnsiTheme="majorHAnsi"/>
          <w:sz w:val="20"/>
          <w:szCs w:val="20"/>
        </w:rPr>
        <w:t>e składania ofert zastrzeże, że </w:t>
      </w:r>
      <w:r w:rsidRPr="00514C93">
        <w:rPr>
          <w:rFonts w:asciiTheme="majorHAnsi" w:hAnsiTheme="majorHAnsi"/>
          <w:sz w:val="20"/>
          <w:szCs w:val="20"/>
        </w:rPr>
        <w:t>nie mogą być one udostępniane oraz wykaże, iż zastrzeżone informacje stanowią tajemnicę przedsiębiorstwa.</w:t>
      </w:r>
    </w:p>
    <w:p w:rsidR="0084448B" w:rsidRPr="00514C93" w:rsidRDefault="0084448B" w:rsidP="0084448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Dokumenty i zaświadczenia zawierające informacje stanowiące tajemnicę przedsiębiorstwa winny być wyodrębnione z oferty i opatrzone klauzulą „</w:t>
      </w:r>
      <w:r w:rsidRPr="00514C93">
        <w:rPr>
          <w:rFonts w:asciiTheme="majorHAnsi" w:hAnsiTheme="majorHAnsi"/>
          <w:i/>
          <w:sz w:val="20"/>
          <w:szCs w:val="20"/>
        </w:rPr>
        <w:t>Tajne</w:t>
      </w:r>
      <w:r w:rsidRPr="00514C93">
        <w:rPr>
          <w:rFonts w:asciiTheme="majorHAnsi" w:hAnsiTheme="majorHAnsi"/>
          <w:sz w:val="20"/>
          <w:szCs w:val="20"/>
        </w:rPr>
        <w:t>”.</w:t>
      </w:r>
    </w:p>
    <w:p w:rsidR="00A5787C" w:rsidRPr="00A65247" w:rsidRDefault="00A5787C" w:rsidP="0084448B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A5787C" w:rsidRPr="00514C93" w:rsidRDefault="00A5787C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eastAsia="Calibri" w:hAnsiTheme="majorHAnsi"/>
          <w:sz w:val="20"/>
          <w:szCs w:val="20"/>
        </w:rPr>
        <w:t xml:space="preserve">Wykonawcy mogą wspólnie ubiegać się o udzielenie zamówienia. Wykonawcy wspólnie </w:t>
      </w:r>
      <w:r w:rsidRPr="00514C93">
        <w:rPr>
          <w:rFonts w:asciiTheme="majorHAnsi" w:hAnsiTheme="majorHAnsi"/>
          <w:sz w:val="20"/>
          <w:szCs w:val="20"/>
        </w:rPr>
        <w:t>ubiegający się o udzielenie zamówienia zobowiązani są do złożenia wraz z ofertą pełnomocnictwa do reprezentowania ich w postępowaniu albo reprezentowania ich wpostępowaniu izawarcia umowy. Wszelka korespondencja prowadzona będzie wyłącznie z Pełnomocnikiem.</w:t>
      </w:r>
    </w:p>
    <w:p w:rsidR="00A866F7" w:rsidRPr="00A65247" w:rsidRDefault="00A866F7" w:rsidP="0084448B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3511B5" w:rsidRPr="00514C93" w:rsidRDefault="003511B5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może zwrócić się do Zamawiającego o wyjaśnienie treśc</w:t>
      </w:r>
      <w:r w:rsidR="0028271A" w:rsidRPr="00514C93">
        <w:rPr>
          <w:rFonts w:asciiTheme="majorHAnsi" w:hAnsiTheme="majorHAnsi"/>
          <w:sz w:val="20"/>
          <w:szCs w:val="20"/>
        </w:rPr>
        <w:t>i Zapytania ofertowego</w:t>
      </w:r>
      <w:r w:rsidRPr="00514C93">
        <w:rPr>
          <w:rFonts w:asciiTheme="majorHAnsi" w:hAnsiTheme="majorHAnsi"/>
          <w:sz w:val="20"/>
          <w:szCs w:val="20"/>
        </w:rPr>
        <w:t xml:space="preserve">. Zamawiający udzieli wyjaśnień niezwłocznie, jednak nie później niż na 2 dni przed upływem terminu składania ofert – pod warunkiem, że wniosek </w:t>
      </w:r>
      <w:r w:rsidR="0028271A" w:rsidRPr="00514C93">
        <w:rPr>
          <w:rFonts w:asciiTheme="majorHAnsi" w:hAnsiTheme="majorHAnsi"/>
          <w:sz w:val="20"/>
          <w:szCs w:val="20"/>
        </w:rPr>
        <w:t>o wyjaśnienie treści Zapytania</w:t>
      </w:r>
      <w:r w:rsidR="00A65247">
        <w:rPr>
          <w:rFonts w:asciiTheme="majorHAnsi" w:hAnsiTheme="majorHAnsi"/>
          <w:sz w:val="20"/>
          <w:szCs w:val="20"/>
        </w:rPr>
        <w:t xml:space="preserve">ofertowego </w:t>
      </w:r>
      <w:r w:rsidRPr="00514C93">
        <w:rPr>
          <w:rFonts w:asciiTheme="majorHAnsi" w:hAnsiTheme="majorHAnsi"/>
          <w:sz w:val="20"/>
          <w:szCs w:val="20"/>
        </w:rPr>
        <w:t xml:space="preserve">wpłynie do Zamawiającego nie później niż do końca dnia, w którym upływa połowa wyznaczonego terminu składania ofert. Jeżeli wniosek </w:t>
      </w:r>
      <w:r w:rsidR="0028271A" w:rsidRPr="00514C93">
        <w:rPr>
          <w:rFonts w:asciiTheme="majorHAnsi" w:hAnsiTheme="majorHAnsi"/>
          <w:sz w:val="20"/>
          <w:szCs w:val="20"/>
        </w:rPr>
        <w:t>o wyjaśnienie treści Zapytania</w:t>
      </w:r>
      <w:r w:rsidR="00A65247">
        <w:rPr>
          <w:rFonts w:asciiTheme="majorHAnsi" w:hAnsiTheme="majorHAnsi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sz w:val="20"/>
          <w:szCs w:val="20"/>
        </w:rPr>
        <w:t xml:space="preserve"> wpłynie po upływie terminu składania wniosku lub dotyczy udzielonych wyjaśnień, Zamawiający może  udzielić wyjaśnień albo pozostawić wniosek bez rozpoznania.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ponosi wszelkie koszty związane z przygotowaniem i złożeniem oferty.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przedstawi ofertę zgodnie z postanowieniami niniejszej dokumentacji. Alternatywy nie będą brane pod uwagę.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nie żąda wniesienia wadium.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Zebrania przedofertowego Wykonawców nie przewiduje się.</w:t>
      </w:r>
    </w:p>
    <w:p w:rsidR="001005E3" w:rsidRPr="00A65247" w:rsidRDefault="001005E3" w:rsidP="001005E3">
      <w:pPr>
        <w:jc w:val="both"/>
        <w:rPr>
          <w:rFonts w:asciiTheme="majorHAnsi" w:hAnsiTheme="majorHAnsi"/>
          <w:sz w:val="10"/>
          <w:szCs w:val="10"/>
        </w:rPr>
      </w:pPr>
    </w:p>
    <w:p w:rsidR="001005E3" w:rsidRPr="00514C93" w:rsidRDefault="001005E3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zastrzega sobie możliwość unieważnienia postępowania na każdym etapie bez podawania przyczyny.</w:t>
      </w:r>
    </w:p>
    <w:p w:rsidR="002B06ED" w:rsidRPr="00514C93" w:rsidRDefault="002B06ED" w:rsidP="000D6511">
      <w:pPr>
        <w:jc w:val="both"/>
        <w:rPr>
          <w:rFonts w:asciiTheme="majorHAnsi" w:hAnsiTheme="majorHAnsi"/>
          <w:sz w:val="20"/>
          <w:szCs w:val="20"/>
        </w:rPr>
      </w:pPr>
    </w:p>
    <w:p w:rsidR="002B06ED" w:rsidRPr="00514C93" w:rsidRDefault="00614DA6" w:rsidP="002B06ED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F943FA" w:rsidRPr="00514C93">
        <w:rPr>
          <w:rFonts w:asciiTheme="majorHAnsi" w:hAnsiTheme="majorHAnsi"/>
          <w:b/>
          <w:spacing w:val="20"/>
          <w:sz w:val="20"/>
          <w:szCs w:val="20"/>
        </w:rPr>
        <w:t>I</w:t>
      </w:r>
      <w:r w:rsidR="002B06ED" w:rsidRPr="00514C93">
        <w:rPr>
          <w:rFonts w:asciiTheme="majorHAnsi" w:hAnsiTheme="majorHAnsi"/>
          <w:b/>
          <w:spacing w:val="20"/>
          <w:sz w:val="20"/>
          <w:szCs w:val="20"/>
        </w:rPr>
        <w:t>.Cena oferty</w:t>
      </w:r>
      <w:r w:rsidR="002B06ED" w:rsidRPr="00514C93">
        <w:rPr>
          <w:rFonts w:asciiTheme="majorHAnsi" w:hAnsiTheme="majorHAnsi"/>
          <w:b/>
          <w:sz w:val="20"/>
          <w:szCs w:val="20"/>
        </w:rPr>
        <w:t>:</w:t>
      </w: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w przedstawionej ofercie winien zaoferować cenę kompletną, jednoznaczną i ostateczną.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Cena oferty</w:t>
      </w:r>
      <w:r w:rsidRPr="00514C93">
        <w:rPr>
          <w:rFonts w:asciiTheme="majorHAnsi" w:hAnsiTheme="majorHAnsi"/>
          <w:sz w:val="20"/>
          <w:szCs w:val="20"/>
        </w:rPr>
        <w:t xml:space="preserve"> – jest to wartość wyrażona w jednostkach pieniężnych, którą Zamawiający jest obowiązany zapłacić Wykonawcy za realizację przedmiotu zamówienia. </w:t>
      </w:r>
    </w:p>
    <w:p w:rsidR="0028271A" w:rsidRPr="00A65247" w:rsidRDefault="0028271A" w:rsidP="0028271A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Cena powinna być skalkulowana w sposób jednoznaczny i powinna uwzględniać wszystkie koszty związane z realizacją zamówienia, m.in.: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sprzedaż i dostawę transportem własnym, na swój koszt i ryzyko przedmiotu zamówienia do miejsc wskazanych</w:t>
      </w:r>
      <w:r w:rsidR="00826167">
        <w:rPr>
          <w:rFonts w:asciiTheme="majorHAnsi" w:hAnsiTheme="majorHAnsi"/>
          <w:sz w:val="20"/>
          <w:szCs w:val="20"/>
        </w:rPr>
        <w:t xml:space="preserve"> przez Zamawiającego w Części IV</w:t>
      </w:r>
      <w:r w:rsidR="003E772B">
        <w:rPr>
          <w:rFonts w:asciiTheme="majorHAnsi" w:hAnsiTheme="majorHAnsi"/>
          <w:sz w:val="20"/>
          <w:szCs w:val="20"/>
        </w:rPr>
        <w:t>. Zapytania ofertowego</w:t>
      </w:r>
      <w:r w:rsidRPr="00514C93">
        <w:rPr>
          <w:rFonts w:asciiTheme="majorHAnsi" w:hAnsiTheme="majorHAnsi"/>
          <w:sz w:val="20"/>
          <w:szCs w:val="20"/>
        </w:rPr>
        <w:t xml:space="preserve">, 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wniesienie towaru i jego rozładunek w miejscu wskazanym przez pracownika upoważnionego przez Zamawiającego,</w:t>
      </w:r>
    </w:p>
    <w:p w:rsidR="0028271A" w:rsidRPr="003E772B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3E772B">
        <w:rPr>
          <w:rFonts w:asciiTheme="majorHAnsi" w:hAnsiTheme="majorHAnsi"/>
          <w:color w:val="000000" w:themeColor="text1"/>
          <w:sz w:val="20"/>
          <w:szCs w:val="20"/>
        </w:rPr>
        <w:t>zamontowanie</w:t>
      </w:r>
      <w:r w:rsidR="003E772B">
        <w:rPr>
          <w:rFonts w:asciiTheme="majorHAnsi" w:hAnsiTheme="majorHAnsi"/>
          <w:color w:val="000000" w:themeColor="text1"/>
          <w:sz w:val="20"/>
          <w:szCs w:val="20"/>
        </w:rPr>
        <w:t xml:space="preserve"> (jeżeli dotyczy)</w:t>
      </w:r>
      <w:r w:rsidRPr="003E772B">
        <w:rPr>
          <w:rFonts w:asciiTheme="majorHAnsi" w:hAnsiTheme="majorHAnsi"/>
          <w:color w:val="000000" w:themeColor="text1"/>
          <w:sz w:val="20"/>
          <w:szCs w:val="20"/>
        </w:rPr>
        <w:t>, uruchomienie</w:t>
      </w:r>
      <w:r w:rsidR="003E772B">
        <w:rPr>
          <w:rFonts w:asciiTheme="majorHAnsi" w:hAnsiTheme="majorHAnsi"/>
          <w:color w:val="000000" w:themeColor="text1"/>
          <w:sz w:val="20"/>
          <w:szCs w:val="20"/>
        </w:rPr>
        <w:t xml:space="preserve"> (jeżeli dotyczy)</w:t>
      </w:r>
      <w:r w:rsidRPr="003E772B">
        <w:rPr>
          <w:rFonts w:asciiTheme="majorHAnsi" w:hAnsiTheme="majorHAnsi"/>
          <w:color w:val="000000" w:themeColor="text1"/>
          <w:sz w:val="20"/>
          <w:szCs w:val="20"/>
        </w:rPr>
        <w:t xml:space="preserve"> i oddanie do użytku przedmiotu zamówienia w stanie pełnej sprawności technicznej i użytkowej,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przeszkolenie personelu Zamawiającego w zakresie obsługi oferowanego asortymentu</w:t>
      </w:r>
      <w:r w:rsidR="003E772B">
        <w:rPr>
          <w:rFonts w:asciiTheme="majorHAnsi" w:hAnsiTheme="majorHAnsi"/>
          <w:sz w:val="20"/>
          <w:szCs w:val="20"/>
        </w:rPr>
        <w:t xml:space="preserve"> (jeżeli dotyczy)</w:t>
      </w:r>
      <w:r w:rsidRPr="00514C93">
        <w:rPr>
          <w:rFonts w:asciiTheme="majorHAnsi" w:hAnsiTheme="majorHAnsi"/>
          <w:sz w:val="20"/>
          <w:szCs w:val="20"/>
        </w:rPr>
        <w:t>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serwis gwarancyjny</w:t>
      </w:r>
      <w:r w:rsidR="003E772B">
        <w:rPr>
          <w:rFonts w:asciiTheme="majorHAnsi" w:hAnsiTheme="majorHAnsi"/>
          <w:sz w:val="20"/>
          <w:szCs w:val="20"/>
        </w:rPr>
        <w:t xml:space="preserve"> (jeżeli dotyczy)</w:t>
      </w:r>
      <w:r w:rsidRPr="00514C93">
        <w:rPr>
          <w:rFonts w:asciiTheme="majorHAnsi" w:hAnsiTheme="majorHAnsi"/>
          <w:sz w:val="20"/>
          <w:szCs w:val="20"/>
        </w:rPr>
        <w:t>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marże, rabaty – jeżeli Wykonawca stosuje upusty cenowe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ubezpieczenie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podatek VAT (jeże</w:t>
      </w:r>
      <w:r w:rsidR="0028271A" w:rsidRPr="00514C93">
        <w:rPr>
          <w:rFonts w:asciiTheme="majorHAnsi" w:hAnsiTheme="majorHAnsi"/>
          <w:sz w:val="20"/>
          <w:szCs w:val="20"/>
        </w:rPr>
        <w:t>li dotyczy)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cło (jeże</w:t>
      </w:r>
      <w:r w:rsidR="0028271A" w:rsidRPr="00514C93">
        <w:rPr>
          <w:rFonts w:asciiTheme="majorHAnsi" w:hAnsiTheme="majorHAnsi"/>
          <w:sz w:val="20"/>
          <w:szCs w:val="20"/>
        </w:rPr>
        <w:t>li dotyczy),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podatek akcyzowy (jeże</w:t>
      </w:r>
      <w:r w:rsidR="0028271A" w:rsidRPr="00514C93">
        <w:rPr>
          <w:rFonts w:asciiTheme="majorHAnsi" w:hAnsiTheme="majorHAnsi"/>
          <w:sz w:val="20"/>
          <w:szCs w:val="20"/>
        </w:rPr>
        <w:t>li dotyczy)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oraz wszystkie inne koszty nie wymienione wyżej, niezbędne do realizacji przedmiotu zamówienia.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Cena oferty to </w:t>
      </w:r>
      <w:r w:rsidRPr="00514C93">
        <w:rPr>
          <w:rFonts w:asciiTheme="majorHAnsi" w:hAnsiTheme="majorHAnsi"/>
          <w:b/>
          <w:sz w:val="20"/>
          <w:szCs w:val="20"/>
        </w:rPr>
        <w:t>iloczyn ceny jednostkowej i ilości</w:t>
      </w:r>
      <w:r w:rsidRPr="00514C93">
        <w:rPr>
          <w:rFonts w:asciiTheme="majorHAnsi" w:hAnsiTheme="majorHAnsi"/>
          <w:sz w:val="20"/>
          <w:szCs w:val="20"/>
        </w:rPr>
        <w:t xml:space="preserve"> asortymentu wskazanego w Zapytaniu ofertowym powiększona o wartość VAT.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Cena jednostkowa</w:t>
      </w:r>
      <w:r w:rsidRPr="00514C93">
        <w:rPr>
          <w:rFonts w:asciiTheme="majorHAnsi" w:hAnsiTheme="majorHAnsi"/>
          <w:sz w:val="20"/>
          <w:szCs w:val="20"/>
        </w:rPr>
        <w:t>– jest to cena ustalona za jednostkę określonego towaru, którego ilość jest określona w jednostkach miar. Jeśli Wykonawca stosuje upusty cenowe (marże, rabaty), to winny one być uwzględnione w cenie jednostkowej.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Cena oferty winna być wyrażona w walucie polskiej. Zamawiający nie wyraża zgody na rozliczenia w walutach obcych.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Jeżeli zostanie złożona oferta, której wybór będzie prowadził do powstania u Zamawiającego obowiązku podatkowego zgodnie z przepisami o podatku od towarów i usług, Zamawiający w celu oceny takiej oferty doliczy do przedstawionej w niej ceny podatek od towarów i usług, który miałby </w:t>
      </w:r>
      <w:r w:rsidRPr="00514C93">
        <w:rPr>
          <w:rFonts w:asciiTheme="majorHAnsi" w:hAnsiTheme="majorHAnsi"/>
          <w:sz w:val="20"/>
          <w:szCs w:val="20"/>
        </w:rPr>
        <w:lastRenderedPageBreak/>
        <w:t>obowiązek rozliczyć zgodnie z tymi przepisami.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Wykonawca, składając ofertę, poinformuje Zamawiającego,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:rsidR="00A65247" w:rsidRDefault="00A65247" w:rsidP="00A65247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3E772B" w:rsidP="00511895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XII</w:t>
      </w:r>
      <w:r w:rsidR="00A65247">
        <w:rPr>
          <w:rFonts w:asciiTheme="majorHAnsi" w:hAnsiTheme="majorHAnsi"/>
          <w:b/>
          <w:sz w:val="20"/>
          <w:szCs w:val="20"/>
        </w:rPr>
        <w:t>. Kryteria oceny ofert ich znaczenie (waga) oraz opis sposobu przyznawania punktacji za spełnienie danego kryterium:</w:t>
      </w:r>
    </w:p>
    <w:p w:rsidR="00A3378B" w:rsidRPr="00514C93" w:rsidRDefault="00A3378B" w:rsidP="007E54D3">
      <w:pPr>
        <w:numPr>
          <w:ilvl w:val="0"/>
          <w:numId w:val="6"/>
        </w:numPr>
        <w:spacing w:line="120" w:lineRule="atLeast"/>
        <w:jc w:val="both"/>
        <w:rPr>
          <w:rFonts w:asciiTheme="majorHAnsi" w:hAnsiTheme="majorHAnsi"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>W trakcie wyboru najkorzystniejszej oferty Zamawiający będzie kierował się następującymi kryteriami:</w:t>
      </w:r>
    </w:p>
    <w:p w:rsidR="00A3378B" w:rsidRPr="00A65247" w:rsidRDefault="00A3378B" w:rsidP="00A3378B">
      <w:pPr>
        <w:spacing w:line="120" w:lineRule="atLeast"/>
        <w:jc w:val="both"/>
        <w:rPr>
          <w:rFonts w:asciiTheme="majorHAnsi" w:hAnsiTheme="majorHAnsi"/>
          <w:color w:val="00000A"/>
          <w:sz w:val="10"/>
          <w:szCs w:val="10"/>
        </w:rPr>
      </w:pPr>
    </w:p>
    <w:p w:rsidR="00511895" w:rsidRPr="00514C93" w:rsidRDefault="00511895" w:rsidP="007E54D3">
      <w:pPr>
        <w:widowControl w:val="0"/>
        <w:numPr>
          <w:ilvl w:val="0"/>
          <w:numId w:val="17"/>
        </w:numPr>
        <w:suppressAutoHyphens/>
        <w:overflowPunct w:val="0"/>
        <w:ind w:left="1378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najniższa cena - 90 %</w:t>
      </w:r>
    </w:p>
    <w:p w:rsidR="00511895" w:rsidRPr="00A65247" w:rsidRDefault="00511895" w:rsidP="007E54D3">
      <w:pPr>
        <w:widowControl w:val="0"/>
        <w:numPr>
          <w:ilvl w:val="0"/>
          <w:numId w:val="17"/>
        </w:numPr>
        <w:suppressAutoHyphens/>
        <w:overflowPunct w:val="0"/>
        <w:ind w:left="1378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termin wykonania zamówienia – 10%</w:t>
      </w:r>
    </w:p>
    <w:p w:rsidR="00511895" w:rsidRPr="00A65247" w:rsidRDefault="00511895" w:rsidP="00511895">
      <w:pPr>
        <w:jc w:val="both"/>
        <w:rPr>
          <w:rFonts w:asciiTheme="majorHAnsi" w:hAnsiTheme="majorHAnsi"/>
          <w:sz w:val="10"/>
          <w:szCs w:val="10"/>
        </w:rPr>
      </w:pPr>
    </w:p>
    <w:p w:rsidR="00511895" w:rsidRPr="00514C93" w:rsidRDefault="00511895" w:rsidP="007E54D3">
      <w:pPr>
        <w:widowControl w:val="0"/>
        <w:numPr>
          <w:ilvl w:val="0"/>
          <w:numId w:val="6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Sposób oceny ofert:</w:t>
      </w:r>
    </w:p>
    <w:p w:rsidR="00511895" w:rsidRPr="00A65247" w:rsidRDefault="00511895" w:rsidP="00511895">
      <w:pPr>
        <w:jc w:val="both"/>
        <w:rPr>
          <w:rFonts w:asciiTheme="majorHAnsi" w:hAnsiTheme="majorHAnsi"/>
          <w:sz w:val="10"/>
          <w:szCs w:val="10"/>
        </w:rPr>
      </w:pPr>
    </w:p>
    <w:p w:rsidR="00511895" w:rsidRPr="004616CF" w:rsidRDefault="00511895" w:rsidP="00511895">
      <w:pPr>
        <w:jc w:val="both"/>
        <w:rPr>
          <w:rFonts w:asciiTheme="majorHAnsi" w:hAnsiTheme="majorHAnsi"/>
          <w:b/>
          <w:sz w:val="20"/>
          <w:szCs w:val="20"/>
        </w:rPr>
      </w:pPr>
      <w:r w:rsidRPr="004616CF">
        <w:rPr>
          <w:rFonts w:asciiTheme="majorHAnsi" w:hAnsiTheme="majorHAnsi"/>
          <w:b/>
          <w:sz w:val="20"/>
          <w:szCs w:val="20"/>
        </w:rPr>
        <w:t xml:space="preserve">-najniższa cena jako kryterium wymierne obliczane zostanie wg wzoru: </w:t>
      </w:r>
    </w:p>
    <w:p w:rsidR="00511895" w:rsidRPr="00514C93" w:rsidRDefault="00511895" w:rsidP="00511895">
      <w:pPr>
        <w:ind w:left="1416"/>
        <w:jc w:val="both"/>
        <w:rPr>
          <w:rFonts w:asciiTheme="majorHAnsi" w:hAnsiTheme="majorHAnsi"/>
          <w:sz w:val="20"/>
          <w:szCs w:val="20"/>
        </w:rPr>
      </w:pPr>
    </w:p>
    <w:p w:rsidR="00511895" w:rsidRPr="00514C93" w:rsidRDefault="00511895" w:rsidP="00511895">
      <w:pPr>
        <w:ind w:left="141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position w:val="-28"/>
          <w:sz w:val="20"/>
          <w:szCs w:val="20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3pt" o:ole="" filled="t">
            <v:fill color2="black"/>
            <v:imagedata r:id="rId9" o:title=""/>
          </v:shape>
          <o:OLEObject Type="Embed" ProgID="Equation.3" ShapeID="_x0000_i1025" DrawAspect="Content" ObjectID="_1564212182" r:id="rId10"/>
        </w:object>
      </w:r>
    </w:p>
    <w:p w:rsidR="00511895" w:rsidRPr="00514C93" w:rsidRDefault="00511895" w:rsidP="00511895">
      <w:pPr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gdzie:</w:t>
      </w:r>
    </w:p>
    <w:p w:rsidR="00511895" w:rsidRPr="00A65247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10"/>
          <w:szCs w:val="10"/>
        </w:rPr>
      </w:pP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Wp</w:t>
      </w:r>
      <w:r w:rsidR="00917815">
        <w:rPr>
          <w:rFonts w:asciiTheme="majorHAnsi" w:hAnsiTheme="majorHAnsi"/>
          <w:b/>
          <w:i/>
          <w:sz w:val="20"/>
          <w:szCs w:val="20"/>
        </w:rPr>
        <w:t>c</w:t>
      </w:r>
      <w:proofErr w:type="spellEnd"/>
      <w:r w:rsidRPr="00514C93">
        <w:rPr>
          <w:rFonts w:asciiTheme="majorHAnsi" w:hAnsiTheme="majorHAnsi"/>
          <w:bCs/>
          <w:i/>
          <w:sz w:val="20"/>
          <w:szCs w:val="20"/>
        </w:rPr>
        <w:t xml:space="preserve"> – Wartość punktowa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Cn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>- najniższa proponowana cena brutto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Cof</w:t>
      </w:r>
      <w:proofErr w:type="spellEnd"/>
      <w:r w:rsidRPr="00514C93">
        <w:rPr>
          <w:rFonts w:asciiTheme="majorHAnsi" w:hAnsiTheme="majorHAnsi"/>
          <w:i/>
          <w:sz w:val="20"/>
          <w:szCs w:val="20"/>
          <w:vertAlign w:val="subscript"/>
        </w:rPr>
        <w:t xml:space="preserve">- </w:t>
      </w:r>
      <w:r w:rsidRPr="00514C93">
        <w:rPr>
          <w:rFonts w:asciiTheme="majorHAnsi" w:hAnsiTheme="majorHAnsi"/>
          <w:i/>
          <w:sz w:val="20"/>
          <w:szCs w:val="20"/>
        </w:rPr>
        <w:t>cena brutto oferty badanej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i/>
          <w:sz w:val="20"/>
          <w:szCs w:val="20"/>
        </w:rPr>
        <w:t xml:space="preserve">R – </w:t>
      </w:r>
      <w:r w:rsidRPr="00514C93">
        <w:rPr>
          <w:rFonts w:asciiTheme="majorHAnsi" w:hAnsiTheme="majorHAnsi"/>
          <w:i/>
          <w:sz w:val="20"/>
          <w:szCs w:val="20"/>
        </w:rPr>
        <w:t>ranga (90)</w:t>
      </w:r>
    </w:p>
    <w:p w:rsidR="00511895" w:rsidRPr="00A65247" w:rsidRDefault="00511895" w:rsidP="00A65247">
      <w:pPr>
        <w:jc w:val="both"/>
        <w:rPr>
          <w:rFonts w:asciiTheme="majorHAnsi" w:hAnsiTheme="majorHAnsi"/>
          <w:sz w:val="20"/>
          <w:szCs w:val="20"/>
        </w:rPr>
      </w:pPr>
    </w:p>
    <w:p w:rsidR="004616CF" w:rsidRPr="004616CF" w:rsidRDefault="004616CF" w:rsidP="004616CF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-kryterium „termin wykonania zamówienia” (</w:t>
      </w:r>
      <w:proofErr w:type="spellStart"/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Ww</w:t>
      </w:r>
      <w:proofErr w:type="spellEnd"/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)</w:t>
      </w:r>
    </w:p>
    <w:p w:rsidR="004616CF" w:rsidRPr="004616CF" w:rsidRDefault="004616CF" w:rsidP="004616CF">
      <w:pPr>
        <w:widowControl w:val="0"/>
        <w:suppressAutoHyphens/>
        <w:overflowPunct w:val="0"/>
        <w:ind w:left="452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Przy obliczaniu punktacji w tym kryterium Zamawiający będzie brał pod uwagę deklarację Wykonawcy złożoną w Formularzu ofertowym co do terminu wykonania zamówienia</w:t>
      </w:r>
      <w:r w:rsidRPr="004616CF">
        <w:rPr>
          <w:rFonts w:asciiTheme="majorHAnsi" w:hAnsiTheme="majorHAnsi" w:cs="Calibri"/>
          <w:color w:val="000000" w:themeColor="text1"/>
          <w:kern w:val="1"/>
          <w:sz w:val="20"/>
          <w:szCs w:val="20"/>
          <w:lang w:eastAsia="ar-SA"/>
        </w:rPr>
        <w:t xml:space="preserve">. </w:t>
      </w: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Zamawiający przyzna punkty w tym kryterium zgodnie z poniższymi zasadami:</w:t>
      </w:r>
    </w:p>
    <w:p w:rsidR="004616CF" w:rsidRPr="004616CF" w:rsidRDefault="004616CF" w:rsidP="004616CF">
      <w:pPr>
        <w:widowControl w:val="0"/>
        <w:numPr>
          <w:ilvl w:val="0"/>
          <w:numId w:val="28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Wykonawca zobowiązany jest wykonać zamówienia w maksymalnym terminie do dnia 30 wrzesień 2017 r. Wykonawca który zadeklaruje wykonanie zamówienia do 30 wrzesień 2017 r. otrzyma 0 pkt.</w:t>
      </w:r>
    </w:p>
    <w:p w:rsidR="004616CF" w:rsidRPr="004616CF" w:rsidRDefault="004616CF" w:rsidP="004616CF">
      <w:pPr>
        <w:widowControl w:val="0"/>
        <w:numPr>
          <w:ilvl w:val="0"/>
          <w:numId w:val="28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W przypadku zobowiązania się przez Wykonawcę do skrócenia terminu wykonania zamówienia odpowiednio do:</w:t>
      </w:r>
    </w:p>
    <w:p w:rsidR="004616CF" w:rsidRPr="004616CF" w:rsidRDefault="004B283B" w:rsidP="004616CF">
      <w:pPr>
        <w:widowControl w:val="0"/>
        <w:numPr>
          <w:ilvl w:val="0"/>
          <w:numId w:val="29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21</w:t>
      </w:r>
      <w:r w:rsidR="004616CF"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wrzesień 2017 r. – oferta Wykonawcy otrzyma 5 pkt.</w:t>
      </w:r>
    </w:p>
    <w:p w:rsidR="004616CF" w:rsidRPr="004616CF" w:rsidRDefault="004B283B" w:rsidP="004616CF">
      <w:pPr>
        <w:widowControl w:val="0"/>
        <w:numPr>
          <w:ilvl w:val="0"/>
          <w:numId w:val="29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12</w:t>
      </w:r>
      <w:r w:rsid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wrzesień</w:t>
      </w:r>
      <w:r w:rsidR="004616CF"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2017 r. – oferta Wykonawcy otrzyma 10 pkt.</w:t>
      </w:r>
    </w:p>
    <w:p w:rsidR="004616CF" w:rsidRPr="004616CF" w:rsidRDefault="004B283B" w:rsidP="004616CF">
      <w:pPr>
        <w:widowControl w:val="0"/>
        <w:numPr>
          <w:ilvl w:val="0"/>
          <w:numId w:val="29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4 wrzesień</w:t>
      </w:r>
      <w:r w:rsidR="004616CF"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2017 r. – oferta Wykonawcy otrzyma 15 pkt.</w:t>
      </w:r>
    </w:p>
    <w:p w:rsidR="004616CF" w:rsidRPr="004616CF" w:rsidRDefault="004616CF" w:rsidP="004616CF">
      <w:pPr>
        <w:widowControl w:val="0"/>
        <w:numPr>
          <w:ilvl w:val="0"/>
          <w:numId w:val="28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W przypadku braku deklaracji skrócenia terminu wykonania zamówienia, bądź zaoferowanie skrócenia terminu wykonania zamówienia o termin inny niż określony w lit. b Zamawiający przyjmie, że Wykonawca zaoferował wykonanie zamówienia w maksymalnym terminie do 30 wrzesień 2017 r. a oferta Wykonawcy otrzyma 0 pkt. w kryterium „termin wykonania zamówienia”.</w:t>
      </w:r>
    </w:p>
    <w:p w:rsidR="00C3362C" w:rsidRDefault="00C3362C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C3362C" w:rsidRDefault="00C3362C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C3362C" w:rsidRDefault="00C3362C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511895" w:rsidRPr="00514C93" w:rsidRDefault="00511895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Za najkorzystniejszą uznana zostanie oferta, która uzyska w sumie najwyższą liczbę punktów zgodnie z poniższym wzorem: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 xml:space="preserve">L = </w:t>
      </w:r>
      <w:proofErr w:type="spellStart"/>
      <w:r w:rsidRPr="00514C93">
        <w:rPr>
          <w:rFonts w:asciiTheme="majorHAnsi" w:hAnsiTheme="majorHAnsi"/>
          <w:i/>
          <w:sz w:val="20"/>
          <w:szCs w:val="20"/>
        </w:rPr>
        <w:t>Wpc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 xml:space="preserve"> +  </w:t>
      </w:r>
      <w:proofErr w:type="spellStart"/>
      <w:r w:rsidRPr="00514C93">
        <w:rPr>
          <w:rFonts w:asciiTheme="majorHAnsi" w:hAnsiTheme="majorHAnsi"/>
          <w:i/>
          <w:sz w:val="20"/>
          <w:szCs w:val="20"/>
        </w:rPr>
        <w:t>W</w:t>
      </w:r>
      <w:r w:rsidR="004616CF">
        <w:rPr>
          <w:rFonts w:asciiTheme="majorHAnsi" w:hAnsiTheme="majorHAnsi"/>
          <w:i/>
          <w:sz w:val="20"/>
          <w:szCs w:val="20"/>
        </w:rPr>
        <w:t>w</w:t>
      </w:r>
      <w:proofErr w:type="spellEnd"/>
    </w:p>
    <w:p w:rsidR="00511895" w:rsidRPr="00514C93" w:rsidRDefault="00511895" w:rsidP="00511895">
      <w:pPr>
        <w:ind w:left="708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gdzie: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L – łączna liczba punktów oferty badanej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i/>
          <w:sz w:val="20"/>
          <w:szCs w:val="20"/>
        </w:rPr>
        <w:t>Wpc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 xml:space="preserve"> – wartość punktowa badanej oferty w kryterium najniższa cena</w:t>
      </w:r>
    </w:p>
    <w:p w:rsidR="00511895" w:rsidRPr="00514C93" w:rsidRDefault="004616CF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i/>
          <w:sz w:val="20"/>
          <w:szCs w:val="20"/>
        </w:rPr>
        <w:t>Ww</w:t>
      </w:r>
      <w:proofErr w:type="spellEnd"/>
      <w:r w:rsidR="00511895" w:rsidRPr="00514C93">
        <w:rPr>
          <w:rFonts w:asciiTheme="majorHAnsi" w:hAnsiTheme="majorHAnsi"/>
          <w:i/>
          <w:sz w:val="20"/>
          <w:szCs w:val="20"/>
        </w:rPr>
        <w:t xml:space="preserve"> – wartość punktowa badanej oferty w kryterium termin wykonania zamówienia</w:t>
      </w:r>
    </w:p>
    <w:p w:rsidR="000C45E1" w:rsidRPr="00514C93" w:rsidRDefault="000C45E1" w:rsidP="00DB5E09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8035D4" w:rsidRPr="00514C93" w:rsidRDefault="00614DA6" w:rsidP="008035D4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XI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II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. Oferty: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Ofertę należy złożyć w zamkniętej kopercie. Koperta powinna być oznakowana napisem: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</w:p>
    <w:p w:rsidR="00813F51" w:rsidRPr="00514C93" w:rsidRDefault="000A1E48" w:rsidP="00B66361">
      <w:pPr>
        <w:jc w:val="center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„</w:t>
      </w:r>
      <w:r w:rsidR="00511895" w:rsidRPr="00514C93">
        <w:rPr>
          <w:rFonts w:asciiTheme="majorHAnsi" w:hAnsiTheme="majorHAnsi"/>
          <w:i/>
          <w:sz w:val="20"/>
          <w:szCs w:val="20"/>
        </w:rPr>
        <w:t xml:space="preserve">Zapytanie ofertowe na sprzedaż i dostawę: wyposażenia cyfrowej pracowni języka angielskiego dla Zespołu Szkół Technicznych w Kolbuszowej, wyposażenia pracowni do nauki przedmiotów w zawodzie technik ekonomista dla Zespołu Szkół </w:t>
      </w:r>
      <w:r w:rsidR="000D6A60">
        <w:rPr>
          <w:rFonts w:asciiTheme="majorHAnsi" w:hAnsiTheme="majorHAnsi"/>
          <w:i/>
          <w:sz w:val="20"/>
          <w:szCs w:val="20"/>
        </w:rPr>
        <w:t>Agrotechniczno</w:t>
      </w:r>
      <w:r w:rsidR="00511895" w:rsidRPr="00514C93">
        <w:rPr>
          <w:rFonts w:asciiTheme="majorHAnsi" w:hAnsiTheme="majorHAnsi"/>
          <w:i/>
          <w:sz w:val="20"/>
          <w:szCs w:val="20"/>
        </w:rPr>
        <w:t xml:space="preserve">-Ekonomicznych w Weryni, wyposażenia pracowni do nauki przedmiotów w zawodach: technik żywienia i usług gastronomicznych oraz kucharz dla Zespołu Szkół </w:t>
      </w:r>
      <w:r w:rsidR="000D6A60">
        <w:rPr>
          <w:rFonts w:asciiTheme="majorHAnsi" w:hAnsiTheme="majorHAnsi"/>
          <w:i/>
          <w:sz w:val="20"/>
          <w:szCs w:val="20"/>
        </w:rPr>
        <w:t>Agrotechniczno</w:t>
      </w:r>
      <w:r w:rsidR="00511895" w:rsidRPr="00514C93">
        <w:rPr>
          <w:rFonts w:asciiTheme="majorHAnsi" w:hAnsiTheme="majorHAnsi"/>
          <w:i/>
          <w:sz w:val="20"/>
          <w:szCs w:val="20"/>
        </w:rPr>
        <w:t xml:space="preserve">-Ekonomicznych w Weryni oraz licencji multimedialnej platformy edukacyjnej dla Zespołu Szkół </w:t>
      </w:r>
      <w:r w:rsidR="000D6A60">
        <w:rPr>
          <w:rFonts w:asciiTheme="majorHAnsi" w:hAnsiTheme="majorHAnsi"/>
          <w:i/>
          <w:sz w:val="20"/>
          <w:szCs w:val="20"/>
        </w:rPr>
        <w:t>Agrotechniczno</w:t>
      </w:r>
      <w:r w:rsidR="00511895" w:rsidRPr="00514C93">
        <w:rPr>
          <w:rFonts w:asciiTheme="majorHAnsi" w:hAnsiTheme="majorHAnsi"/>
          <w:i/>
          <w:sz w:val="20"/>
          <w:szCs w:val="20"/>
        </w:rPr>
        <w:t>-Ekonomicznych w Weryni</w:t>
      </w:r>
      <w:r w:rsidR="00813F51" w:rsidRPr="00514C93">
        <w:rPr>
          <w:rFonts w:asciiTheme="majorHAnsi" w:hAnsiTheme="majorHAnsi"/>
          <w:i/>
          <w:sz w:val="20"/>
          <w:szCs w:val="20"/>
        </w:rPr>
        <w:t>”.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514C93">
        <w:rPr>
          <w:rFonts w:asciiTheme="majorHAnsi" w:hAnsiTheme="majorHAnsi"/>
          <w:sz w:val="20"/>
          <w:szCs w:val="20"/>
        </w:rPr>
        <w:t>oraz winna być opatrzona nazwą i adresem Wykonawcy,</w:t>
      </w:r>
      <w:r w:rsidRPr="00514C93">
        <w:rPr>
          <w:rFonts w:asciiTheme="majorHAnsi" w:hAnsiTheme="majorHAnsi"/>
          <w:sz w:val="20"/>
          <w:szCs w:val="20"/>
          <w:u w:val="single"/>
        </w:rPr>
        <w:t xml:space="preserve"> aby można ją było zwrócić bez otwierania w przypadku otrzymania oferty przez Zamawiającego po terminie składania ofert.</w:t>
      </w:r>
    </w:p>
    <w:p w:rsidR="00813F51" w:rsidRPr="00A65247" w:rsidRDefault="00813F51" w:rsidP="008035D4">
      <w:pPr>
        <w:pStyle w:val="Tekstpodstawowy21"/>
        <w:widowControl/>
        <w:jc w:val="both"/>
        <w:rPr>
          <w:rFonts w:asciiTheme="majorHAnsi" w:hAnsiTheme="majorHAnsi"/>
          <w:sz w:val="10"/>
          <w:szCs w:val="10"/>
        </w:rPr>
      </w:pPr>
    </w:p>
    <w:p w:rsidR="008035D4" w:rsidRPr="00514C93" w:rsidRDefault="008035D4" w:rsidP="008035D4">
      <w:pPr>
        <w:pStyle w:val="Tekstpodstawowy21"/>
        <w:widowControl/>
        <w:jc w:val="both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</w:rPr>
        <w:t>Oferta powinna zostać złożona Zamawiającemu na adres:</w:t>
      </w:r>
    </w:p>
    <w:p w:rsidR="008035D4" w:rsidRPr="00514C93" w:rsidRDefault="00511895" w:rsidP="00511895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Powiat Kolbuszowski</w:t>
      </w:r>
    </w:p>
    <w:p w:rsidR="008035D4" w:rsidRPr="00514C93" w:rsidRDefault="0051189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ul. 11 Listopada 10</w:t>
      </w:r>
    </w:p>
    <w:p w:rsidR="008035D4" w:rsidRPr="00514C93" w:rsidRDefault="00B14B3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36-100 Kolbuszowa</w:t>
      </w:r>
    </w:p>
    <w:p w:rsidR="008035D4" w:rsidRPr="00425BFA" w:rsidRDefault="00B14B3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425BFA">
        <w:rPr>
          <w:rFonts w:asciiTheme="majorHAnsi" w:hAnsiTheme="majorHAnsi"/>
          <w:i/>
          <w:sz w:val="20"/>
          <w:szCs w:val="20"/>
        </w:rPr>
        <w:t>Sekretariat</w:t>
      </w:r>
      <w:r w:rsidR="00425BFA" w:rsidRPr="00425BFA">
        <w:rPr>
          <w:rFonts w:asciiTheme="majorHAnsi" w:hAnsiTheme="majorHAnsi"/>
          <w:i/>
          <w:sz w:val="20"/>
          <w:szCs w:val="20"/>
        </w:rPr>
        <w:t xml:space="preserve"> pokój nr 220</w:t>
      </w:r>
    </w:p>
    <w:p w:rsidR="008035D4" w:rsidRPr="00425BFA" w:rsidRDefault="008035D4" w:rsidP="008035D4">
      <w:pPr>
        <w:jc w:val="both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Oferty należy składać w godzinach 8</w:t>
      </w:r>
      <w:r w:rsidRPr="00514C93">
        <w:rPr>
          <w:rFonts w:asciiTheme="majorHAnsi" w:hAnsiTheme="majorHAnsi"/>
          <w:sz w:val="20"/>
          <w:szCs w:val="20"/>
          <w:vertAlign w:val="superscript"/>
        </w:rPr>
        <w:t>00</w:t>
      </w:r>
      <w:r w:rsidRPr="00514C93">
        <w:rPr>
          <w:rFonts w:asciiTheme="majorHAnsi" w:hAnsiTheme="majorHAnsi"/>
          <w:sz w:val="20"/>
          <w:szCs w:val="20"/>
        </w:rPr>
        <w:t xml:space="preserve"> - 14</w:t>
      </w:r>
      <w:r w:rsidRPr="00514C93">
        <w:rPr>
          <w:rFonts w:asciiTheme="majorHAnsi" w:hAnsiTheme="majorHAnsi"/>
          <w:sz w:val="20"/>
          <w:szCs w:val="20"/>
          <w:vertAlign w:val="superscript"/>
        </w:rPr>
        <w:t>00</w:t>
      </w:r>
      <w:r w:rsidRPr="00514C93">
        <w:rPr>
          <w:rFonts w:asciiTheme="majorHAnsi" w:hAnsiTheme="majorHAnsi"/>
          <w:sz w:val="20"/>
          <w:szCs w:val="20"/>
        </w:rPr>
        <w:t xml:space="preserve">. Nieprzekraczalny termin złożenia oferty </w:t>
      </w:r>
      <w:r w:rsidR="00DA31FD">
        <w:rPr>
          <w:rFonts w:asciiTheme="majorHAnsi" w:hAnsiTheme="majorHAnsi"/>
          <w:b/>
          <w:sz w:val="20"/>
          <w:szCs w:val="20"/>
        </w:rPr>
        <w:t>17</w:t>
      </w:r>
      <w:r w:rsidR="00425BFA" w:rsidRPr="00425BFA">
        <w:rPr>
          <w:rFonts w:asciiTheme="majorHAnsi" w:hAnsiTheme="majorHAnsi"/>
          <w:b/>
          <w:sz w:val="20"/>
          <w:szCs w:val="20"/>
        </w:rPr>
        <w:t xml:space="preserve">.08 </w:t>
      </w:r>
      <w:r w:rsidR="00D93ED1" w:rsidRPr="00425BFA">
        <w:rPr>
          <w:rFonts w:asciiTheme="majorHAnsi" w:hAnsiTheme="majorHAnsi"/>
          <w:b/>
          <w:sz w:val="20"/>
          <w:szCs w:val="20"/>
        </w:rPr>
        <w:t>.</w:t>
      </w:r>
      <w:r w:rsidRPr="00425BFA">
        <w:rPr>
          <w:rFonts w:asciiTheme="majorHAnsi" w:hAnsiTheme="majorHAnsi"/>
          <w:b/>
          <w:sz w:val="20"/>
          <w:szCs w:val="20"/>
        </w:rPr>
        <w:t>2</w:t>
      </w:r>
      <w:r w:rsidR="00293B70" w:rsidRPr="00425BFA">
        <w:rPr>
          <w:rFonts w:asciiTheme="majorHAnsi" w:hAnsiTheme="majorHAnsi"/>
          <w:b/>
          <w:sz w:val="20"/>
          <w:szCs w:val="20"/>
        </w:rPr>
        <w:t>0</w:t>
      </w:r>
      <w:r w:rsidR="003D3B41" w:rsidRPr="00425BFA">
        <w:rPr>
          <w:rFonts w:asciiTheme="majorHAnsi" w:hAnsiTheme="majorHAnsi"/>
          <w:b/>
          <w:sz w:val="20"/>
          <w:szCs w:val="20"/>
        </w:rPr>
        <w:t>1</w:t>
      </w:r>
      <w:r w:rsidR="0095336A" w:rsidRPr="00425BFA">
        <w:rPr>
          <w:rFonts w:asciiTheme="majorHAnsi" w:hAnsiTheme="majorHAnsi"/>
          <w:b/>
          <w:sz w:val="20"/>
          <w:szCs w:val="20"/>
        </w:rPr>
        <w:t>7</w:t>
      </w:r>
      <w:r w:rsidRPr="00425BFA">
        <w:rPr>
          <w:rFonts w:asciiTheme="majorHAnsi" w:hAnsiTheme="majorHAnsi"/>
          <w:b/>
          <w:sz w:val="20"/>
          <w:szCs w:val="20"/>
        </w:rPr>
        <w:t>r.</w:t>
      </w:r>
      <w:r w:rsidRPr="00425BFA">
        <w:rPr>
          <w:rFonts w:asciiTheme="majorHAnsi" w:hAnsiTheme="majorHAnsi"/>
          <w:sz w:val="20"/>
          <w:szCs w:val="20"/>
        </w:rPr>
        <w:t xml:space="preserve">godz. </w:t>
      </w:r>
      <w:r w:rsidR="00DA31FD">
        <w:rPr>
          <w:rFonts w:asciiTheme="majorHAnsi" w:hAnsiTheme="majorHAnsi"/>
          <w:b/>
          <w:sz w:val="20"/>
          <w:szCs w:val="20"/>
        </w:rPr>
        <w:t>14.</w:t>
      </w:r>
      <w:r w:rsidR="00DA31FD">
        <w:rPr>
          <w:rFonts w:asciiTheme="majorHAnsi" w:hAnsiTheme="majorHAnsi"/>
          <w:b/>
          <w:sz w:val="20"/>
          <w:szCs w:val="20"/>
          <w:vertAlign w:val="superscript"/>
        </w:rPr>
        <w:t>3</w:t>
      </w:r>
      <w:r w:rsidRPr="00425BFA">
        <w:rPr>
          <w:rFonts w:asciiTheme="majorHAnsi" w:hAnsiTheme="majorHAnsi"/>
          <w:b/>
          <w:sz w:val="20"/>
          <w:szCs w:val="20"/>
          <w:vertAlign w:val="superscript"/>
        </w:rPr>
        <w:t>0</w:t>
      </w:r>
      <w:r w:rsidRPr="00425BFA">
        <w:rPr>
          <w:rFonts w:asciiTheme="majorHAnsi" w:hAnsiTheme="majorHAnsi"/>
          <w:b/>
          <w:sz w:val="20"/>
          <w:szCs w:val="20"/>
        </w:rPr>
        <w:t>.</w:t>
      </w:r>
    </w:p>
    <w:p w:rsidR="005F0172" w:rsidRPr="00425BFA" w:rsidRDefault="005F0172" w:rsidP="008035D4">
      <w:pPr>
        <w:jc w:val="both"/>
        <w:rPr>
          <w:rFonts w:asciiTheme="majorHAnsi" w:hAnsiTheme="majorHAnsi"/>
          <w:sz w:val="10"/>
          <w:szCs w:val="10"/>
        </w:rPr>
      </w:pP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 terminie wpływu decyduje termin ostatecznego dotarcia oferty do Zamawiającego.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ponosi wszelkie koszty związane z przygotowaniem i złożeniem oferty.</w:t>
      </w:r>
    </w:p>
    <w:p w:rsidR="005F0172" w:rsidRPr="00A65247" w:rsidRDefault="005F0172" w:rsidP="008035D4">
      <w:pPr>
        <w:jc w:val="both"/>
        <w:rPr>
          <w:rFonts w:asciiTheme="majorHAnsi" w:hAnsiTheme="majorHAnsi"/>
          <w:sz w:val="10"/>
          <w:szCs w:val="10"/>
        </w:rPr>
      </w:pPr>
    </w:p>
    <w:p w:rsidR="00B86AF8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Złożone oferty zostaną otwarte publicznie (część jawna) w dniu </w:t>
      </w:r>
      <w:r w:rsidR="00DA31FD">
        <w:rPr>
          <w:rFonts w:asciiTheme="majorHAnsi" w:hAnsiTheme="majorHAnsi"/>
          <w:b/>
          <w:sz w:val="20"/>
          <w:szCs w:val="20"/>
        </w:rPr>
        <w:t>17</w:t>
      </w:r>
      <w:r w:rsidR="006C6E0B">
        <w:rPr>
          <w:rFonts w:asciiTheme="majorHAnsi" w:hAnsiTheme="majorHAnsi"/>
          <w:b/>
          <w:sz w:val="20"/>
          <w:szCs w:val="20"/>
        </w:rPr>
        <w:t>.08</w:t>
      </w:r>
      <w:r w:rsidR="00425BFA" w:rsidRPr="00425BFA">
        <w:rPr>
          <w:rFonts w:asciiTheme="majorHAnsi" w:hAnsiTheme="majorHAnsi"/>
          <w:b/>
          <w:sz w:val="20"/>
          <w:szCs w:val="20"/>
        </w:rPr>
        <w:t>.2017r.</w:t>
      </w:r>
      <w:r w:rsidR="006C6E0B">
        <w:rPr>
          <w:rFonts w:asciiTheme="majorHAnsi" w:hAnsiTheme="majorHAnsi"/>
          <w:sz w:val="20"/>
          <w:szCs w:val="20"/>
        </w:rPr>
        <w:t xml:space="preserve"> </w:t>
      </w:r>
      <w:r w:rsidRPr="00425BFA">
        <w:rPr>
          <w:rFonts w:asciiTheme="majorHAnsi" w:hAnsiTheme="majorHAnsi"/>
          <w:sz w:val="20"/>
          <w:szCs w:val="20"/>
        </w:rPr>
        <w:t>o godz. </w:t>
      </w:r>
      <w:r w:rsidRPr="00425BFA">
        <w:rPr>
          <w:rFonts w:asciiTheme="majorHAnsi" w:hAnsiTheme="majorHAnsi"/>
          <w:b/>
          <w:sz w:val="20"/>
          <w:szCs w:val="20"/>
        </w:rPr>
        <w:t>1</w:t>
      </w:r>
      <w:r w:rsidR="00DA31FD">
        <w:rPr>
          <w:rFonts w:asciiTheme="majorHAnsi" w:hAnsiTheme="majorHAnsi"/>
          <w:b/>
          <w:sz w:val="20"/>
          <w:szCs w:val="20"/>
        </w:rPr>
        <w:t>5</w:t>
      </w:r>
      <w:r w:rsidRPr="00425BFA">
        <w:rPr>
          <w:rFonts w:asciiTheme="majorHAnsi" w:hAnsiTheme="majorHAnsi"/>
          <w:b/>
          <w:sz w:val="20"/>
          <w:szCs w:val="20"/>
          <w:vertAlign w:val="superscript"/>
        </w:rPr>
        <w:t>00</w:t>
      </w:r>
      <w:r w:rsidR="00425BFA" w:rsidRPr="00425BFA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6E684F">
        <w:rPr>
          <w:rFonts w:asciiTheme="majorHAnsi" w:hAnsiTheme="majorHAnsi"/>
          <w:b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514C93">
        <w:rPr>
          <w:rFonts w:asciiTheme="majorHAnsi" w:hAnsiTheme="majorHAnsi"/>
          <w:sz w:val="20"/>
          <w:szCs w:val="20"/>
        </w:rPr>
        <w:t xml:space="preserve">w siedzibie Zamawiającego. </w:t>
      </w:r>
      <w:bookmarkStart w:id="0" w:name="_GoBack"/>
      <w:bookmarkEnd w:id="0"/>
    </w:p>
    <w:p w:rsidR="000C45E1" w:rsidRPr="00514C93" w:rsidRDefault="000C45E1" w:rsidP="008035D4">
      <w:pPr>
        <w:jc w:val="both"/>
        <w:rPr>
          <w:rFonts w:asciiTheme="majorHAnsi" w:hAnsiTheme="majorHAnsi"/>
          <w:sz w:val="20"/>
          <w:szCs w:val="20"/>
        </w:rPr>
      </w:pPr>
    </w:p>
    <w:p w:rsidR="0084448B" w:rsidRPr="00514C93" w:rsidRDefault="00614DA6" w:rsidP="0084448B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I</w:t>
      </w:r>
      <w:r w:rsidRPr="00514C93">
        <w:rPr>
          <w:rFonts w:asciiTheme="majorHAnsi" w:hAnsiTheme="majorHAnsi"/>
          <w:b/>
          <w:spacing w:val="20"/>
          <w:sz w:val="20"/>
          <w:szCs w:val="20"/>
        </w:rPr>
        <w:t>V</w:t>
      </w:r>
      <w:r w:rsidR="0084448B" w:rsidRPr="00514C93">
        <w:rPr>
          <w:rFonts w:asciiTheme="majorHAnsi" w:hAnsiTheme="majorHAnsi"/>
          <w:b/>
          <w:spacing w:val="20"/>
          <w:sz w:val="20"/>
          <w:szCs w:val="20"/>
        </w:rPr>
        <w:t>. Termin związania ofertą</w:t>
      </w:r>
    </w:p>
    <w:p w:rsidR="00191CA6" w:rsidRPr="00514C93" w:rsidRDefault="00191CA6" w:rsidP="0084448B">
      <w:pPr>
        <w:ind w:right="-142"/>
        <w:rPr>
          <w:rFonts w:asciiTheme="majorHAnsi" w:hAnsiTheme="majorHAnsi"/>
          <w:sz w:val="20"/>
          <w:szCs w:val="20"/>
        </w:rPr>
      </w:pPr>
    </w:p>
    <w:p w:rsidR="007D4F90" w:rsidRPr="00514C93" w:rsidRDefault="0084448B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Wykonawca składający ofertę pozostaje nią związany przez okres </w:t>
      </w:r>
      <w:r w:rsidRPr="00514C93">
        <w:rPr>
          <w:rFonts w:asciiTheme="majorHAnsi" w:hAnsiTheme="majorHAnsi"/>
          <w:b/>
          <w:sz w:val="20"/>
          <w:szCs w:val="20"/>
        </w:rPr>
        <w:t>30 dni</w:t>
      </w:r>
      <w:r w:rsidRPr="00514C93">
        <w:rPr>
          <w:rFonts w:asciiTheme="majorHAnsi" w:hAnsiTheme="majorHAnsi"/>
          <w:sz w:val="20"/>
          <w:szCs w:val="20"/>
        </w:rPr>
        <w:t>. Bie</w:t>
      </w:r>
      <w:r w:rsidR="00300FCB" w:rsidRPr="00514C93">
        <w:rPr>
          <w:rFonts w:asciiTheme="majorHAnsi" w:hAnsiTheme="majorHAnsi"/>
          <w:sz w:val="20"/>
          <w:szCs w:val="20"/>
        </w:rPr>
        <w:t>g terminu rozpoczyna się wraz z </w:t>
      </w:r>
      <w:r w:rsidRPr="00514C93">
        <w:rPr>
          <w:rFonts w:asciiTheme="majorHAnsi" w:hAnsiTheme="majorHAnsi"/>
          <w:sz w:val="20"/>
          <w:szCs w:val="20"/>
        </w:rPr>
        <w:t>upływem terminu składania ofert</w:t>
      </w:r>
      <w:r w:rsidR="00A65247">
        <w:rPr>
          <w:rFonts w:asciiTheme="majorHAnsi" w:hAnsiTheme="majorHAnsi"/>
          <w:sz w:val="20"/>
          <w:szCs w:val="20"/>
        </w:rPr>
        <w:t>.</w:t>
      </w:r>
    </w:p>
    <w:p w:rsidR="00B86AF8" w:rsidRPr="00514C93" w:rsidRDefault="00B86AF8" w:rsidP="008035D4">
      <w:pPr>
        <w:jc w:val="both"/>
        <w:rPr>
          <w:rFonts w:asciiTheme="majorHAnsi" w:hAnsiTheme="majorHAnsi"/>
          <w:sz w:val="20"/>
          <w:szCs w:val="20"/>
        </w:rPr>
      </w:pPr>
    </w:p>
    <w:p w:rsidR="00B86AF8" w:rsidRPr="00514C93" w:rsidRDefault="00614DA6" w:rsidP="00B86AF8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XV</w:t>
      </w:r>
      <w:r w:rsidR="00B86AF8" w:rsidRPr="00514C93">
        <w:rPr>
          <w:rFonts w:asciiTheme="majorHAnsi" w:hAnsiTheme="majorHAnsi"/>
          <w:b/>
          <w:spacing w:val="20"/>
          <w:sz w:val="20"/>
          <w:szCs w:val="20"/>
        </w:rPr>
        <w:t>. Istotne dla stron postanowienia, które zostaną wprowadzone do treści umowy:</w:t>
      </w:r>
    </w:p>
    <w:p w:rsidR="00191CA6" w:rsidRPr="00514C93" w:rsidRDefault="00191CA6" w:rsidP="00B86AF8">
      <w:pPr>
        <w:ind w:right="-142"/>
        <w:rPr>
          <w:rFonts w:asciiTheme="majorHAnsi" w:hAnsiTheme="majorHAnsi"/>
          <w:sz w:val="20"/>
          <w:szCs w:val="20"/>
        </w:rPr>
      </w:pPr>
    </w:p>
    <w:p w:rsidR="00300FCB" w:rsidRPr="00514C93" w:rsidRDefault="00300FCB" w:rsidP="00300FCB">
      <w:pPr>
        <w:pStyle w:val="Akapitzlist1"/>
        <w:ind w:left="0"/>
        <w:contextualSpacing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Wzór umowy zawierający wszystkie wymagane przez Zamawiającego warunki załączony jest do </w:t>
      </w:r>
      <w:r w:rsidR="00B14B35" w:rsidRPr="00514C93">
        <w:rPr>
          <w:rFonts w:asciiTheme="majorHAnsi" w:hAnsiTheme="majorHAnsi"/>
          <w:sz w:val="20"/>
          <w:szCs w:val="20"/>
        </w:rPr>
        <w:t>Zapytania ofertowego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(Załącznik nr 2 do Zap</w:t>
      </w:r>
      <w:r w:rsidR="00B14B35" w:rsidRPr="00514C93">
        <w:rPr>
          <w:rFonts w:asciiTheme="majorHAnsi" w:hAnsiTheme="majorHAnsi"/>
          <w:color w:val="000000" w:themeColor="text1"/>
          <w:sz w:val="20"/>
          <w:szCs w:val="20"/>
        </w:rPr>
        <w:t>ytania</w:t>
      </w:r>
      <w:r w:rsidR="00826167">
        <w:rPr>
          <w:rFonts w:asciiTheme="majorHAnsi" w:hAnsiTheme="majorHAnsi"/>
          <w:color w:val="000000" w:themeColor="text1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).</w:t>
      </w:r>
    </w:p>
    <w:p w:rsidR="0031773F" w:rsidRPr="00514C93" w:rsidRDefault="0031773F" w:rsidP="008035D4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614DA6" w:rsidP="008035D4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XV</w:t>
      </w:r>
      <w:r w:rsidR="000C45E1" w:rsidRPr="00514C93">
        <w:rPr>
          <w:rFonts w:asciiTheme="majorHAnsi" w:hAnsiTheme="majorHAnsi"/>
          <w:b/>
          <w:spacing w:val="20"/>
          <w:sz w:val="20"/>
          <w:szCs w:val="20"/>
        </w:rPr>
        <w:t>I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 xml:space="preserve">. </w:t>
      </w:r>
      <w:r w:rsidR="002D54EA" w:rsidRPr="00514C93">
        <w:rPr>
          <w:rFonts w:asciiTheme="majorHAnsi" w:hAnsiTheme="majorHAnsi"/>
          <w:b/>
          <w:spacing w:val="20"/>
          <w:sz w:val="20"/>
          <w:szCs w:val="20"/>
        </w:rPr>
        <w:t>Ogłoszenie wyników postępowania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:</w:t>
      </w:r>
    </w:p>
    <w:p w:rsidR="008035D4" w:rsidRPr="00514C93" w:rsidRDefault="008035D4" w:rsidP="00484A80">
      <w:pPr>
        <w:rPr>
          <w:rFonts w:asciiTheme="majorHAnsi" w:hAnsiTheme="majorHAnsi"/>
          <w:spacing w:val="20"/>
          <w:sz w:val="20"/>
          <w:szCs w:val="20"/>
        </w:rPr>
      </w:pPr>
    </w:p>
    <w:p w:rsidR="00B86AF8" w:rsidRPr="00514C93" w:rsidRDefault="00B86AF8" w:rsidP="00A866F7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jednocześnie poinformuje wszystkich Wykonawców o: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oferentom w każdym kryterium oceny ofert i łączną punktację,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Wykonawcach, którzy zostali wykluczeni,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Wykonawcach, których oferty zostały odrzucone,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unieważnieniu postępowania</w:t>
      </w:r>
    </w:p>
    <w:p w:rsidR="005F0172" w:rsidRPr="00514C93" w:rsidRDefault="0067289F" w:rsidP="002D54EA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oraz zamieści informację na stronie internetowej oraz na tablicy ogłosz</w:t>
      </w:r>
      <w:r w:rsidR="00942580" w:rsidRPr="00514C93">
        <w:rPr>
          <w:rFonts w:asciiTheme="majorHAnsi" w:hAnsiTheme="majorHAnsi"/>
          <w:sz w:val="20"/>
          <w:szCs w:val="20"/>
        </w:rPr>
        <w:t>eń.</w:t>
      </w:r>
    </w:p>
    <w:p w:rsidR="00D4295E" w:rsidRPr="00514C93" w:rsidRDefault="00D4295E" w:rsidP="002D54EA">
      <w:pPr>
        <w:jc w:val="both"/>
        <w:rPr>
          <w:rFonts w:asciiTheme="majorHAnsi" w:hAnsiTheme="majorHAnsi"/>
          <w:sz w:val="20"/>
          <w:szCs w:val="20"/>
        </w:rPr>
      </w:pPr>
    </w:p>
    <w:p w:rsidR="00721AFA" w:rsidRPr="00FC78B3" w:rsidRDefault="00B14B35" w:rsidP="002D54EA">
      <w:pPr>
        <w:jc w:val="both"/>
        <w:rPr>
          <w:rFonts w:asciiTheme="majorHAnsi" w:hAnsiTheme="majorHAnsi"/>
          <w:b/>
          <w:sz w:val="20"/>
          <w:szCs w:val="20"/>
        </w:rPr>
      </w:pPr>
      <w:r w:rsidRPr="00FC78B3">
        <w:rPr>
          <w:rFonts w:asciiTheme="majorHAnsi" w:hAnsiTheme="majorHAnsi"/>
          <w:b/>
          <w:sz w:val="20"/>
          <w:szCs w:val="20"/>
        </w:rPr>
        <w:t>Załączniki do Zapytania ofertowego</w:t>
      </w:r>
      <w:r w:rsidR="004F36A9" w:rsidRPr="00FC78B3">
        <w:rPr>
          <w:rFonts w:asciiTheme="majorHAnsi" w:hAnsiTheme="majorHAnsi"/>
          <w:b/>
          <w:sz w:val="20"/>
          <w:szCs w:val="20"/>
        </w:rPr>
        <w:t>:</w:t>
      </w:r>
    </w:p>
    <w:p w:rsidR="00300FCB" w:rsidRPr="00514C93" w:rsidRDefault="00300FCB" w:rsidP="002D54EA">
      <w:pPr>
        <w:jc w:val="both"/>
        <w:rPr>
          <w:rFonts w:asciiTheme="majorHAnsi" w:hAnsiTheme="majorHAnsi"/>
          <w:sz w:val="20"/>
          <w:szCs w:val="20"/>
        </w:rPr>
      </w:pPr>
    </w:p>
    <w:p w:rsidR="004F36A9" w:rsidRPr="00514C93" w:rsidRDefault="004F36A9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Załącznik nr 1: Formularz oferty</w:t>
      </w:r>
    </w:p>
    <w:p w:rsidR="00300FCB" w:rsidRPr="00514C93" w:rsidRDefault="00300FCB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300FCB" w:rsidRPr="00514C93" w:rsidRDefault="004F36A9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2: </w:t>
      </w:r>
      <w:r w:rsidR="00300FCB" w:rsidRPr="00514C93">
        <w:rPr>
          <w:rFonts w:asciiTheme="majorHAnsi" w:hAnsiTheme="majorHAnsi"/>
          <w:sz w:val="20"/>
          <w:szCs w:val="20"/>
        </w:rPr>
        <w:t xml:space="preserve">Wzór umowy </w:t>
      </w:r>
    </w:p>
    <w:p w:rsidR="00300FCB" w:rsidRPr="00514C93" w:rsidRDefault="00300FCB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027CE3" w:rsidRPr="00514C93" w:rsidRDefault="004F36A9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3: </w:t>
      </w:r>
      <w:r w:rsidR="00B14B35" w:rsidRPr="00514C93">
        <w:rPr>
          <w:rFonts w:asciiTheme="majorHAnsi" w:hAnsiTheme="majorHAnsi"/>
          <w:sz w:val="20"/>
          <w:szCs w:val="20"/>
        </w:rPr>
        <w:t>Szczegółowy opis przedmiotu zamówienia</w:t>
      </w:r>
    </w:p>
    <w:p w:rsidR="00027CE3" w:rsidRPr="00514C93" w:rsidRDefault="00027CE3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</w:p>
    <w:p w:rsidR="00027CE3" w:rsidRPr="00514C93" w:rsidRDefault="00027CE3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Załączn</w:t>
      </w:r>
      <w:r w:rsidR="00996B20" w:rsidRPr="00514C93">
        <w:rPr>
          <w:rFonts w:asciiTheme="majorHAnsi" w:hAnsiTheme="majorHAnsi"/>
          <w:sz w:val="20"/>
          <w:szCs w:val="20"/>
        </w:rPr>
        <w:t xml:space="preserve">ik nr 4: Oświadczenie o </w:t>
      </w:r>
      <w:r w:rsidR="000C716F">
        <w:rPr>
          <w:rFonts w:asciiTheme="majorHAnsi" w:hAnsiTheme="majorHAnsi"/>
          <w:sz w:val="20"/>
          <w:szCs w:val="20"/>
        </w:rPr>
        <w:t>braku powiązań</w:t>
      </w:r>
      <w:r w:rsidR="00996B20" w:rsidRPr="00514C93">
        <w:rPr>
          <w:rFonts w:asciiTheme="majorHAnsi" w:hAnsiTheme="majorHAnsi"/>
          <w:sz w:val="20"/>
          <w:szCs w:val="20"/>
        </w:rPr>
        <w:t xml:space="preserve"> z Zamawiającym</w:t>
      </w:r>
    </w:p>
    <w:p w:rsidR="000D6511" w:rsidRPr="00514C93" w:rsidRDefault="000D6511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</w:p>
    <w:p w:rsidR="00B14B35" w:rsidRPr="00514C93" w:rsidRDefault="000D6511" w:rsidP="00B14B35">
      <w:pPr>
        <w:spacing w:line="360" w:lineRule="auto"/>
        <w:ind w:left="34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5: </w:t>
      </w:r>
      <w:r w:rsidR="00B14B35" w:rsidRPr="00514C93">
        <w:rPr>
          <w:rFonts w:asciiTheme="majorHAnsi" w:hAnsiTheme="majorHAnsi"/>
          <w:sz w:val="20"/>
          <w:szCs w:val="20"/>
        </w:rPr>
        <w:t>Oświadczenie, że oferowany asortyment posiada dokumenty wymagane przez</w:t>
      </w:r>
    </w:p>
    <w:p w:rsidR="00B14B35" w:rsidRPr="00514C93" w:rsidRDefault="00B14B35" w:rsidP="00B14B35">
      <w:pPr>
        <w:spacing w:line="360" w:lineRule="auto"/>
        <w:ind w:left="1478" w:firstLine="104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obowiązujące prawo na podstawie których może być wprowadzony do obrotu </w:t>
      </w:r>
    </w:p>
    <w:p w:rsidR="00B14B35" w:rsidRPr="00514C93" w:rsidRDefault="00B14B35" w:rsidP="00B14B35">
      <w:pPr>
        <w:spacing w:line="360" w:lineRule="auto"/>
        <w:ind w:left="1478" w:firstLine="104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i stosowania na obszarze RP</w:t>
      </w:r>
    </w:p>
    <w:p w:rsidR="000D6511" w:rsidRPr="00B11E0C" w:rsidRDefault="000D6511" w:rsidP="000D6511">
      <w:pPr>
        <w:ind w:left="346"/>
        <w:jc w:val="both"/>
        <w:rPr>
          <w:sz w:val="20"/>
          <w:szCs w:val="20"/>
        </w:rPr>
      </w:pPr>
    </w:p>
    <w:p w:rsidR="0070072D" w:rsidRDefault="0070072D" w:rsidP="002D54EA">
      <w:pPr>
        <w:jc w:val="both"/>
        <w:rPr>
          <w:sz w:val="20"/>
          <w:szCs w:val="20"/>
        </w:rPr>
      </w:pPr>
    </w:p>
    <w:p w:rsidR="003E772B" w:rsidRDefault="003E772B" w:rsidP="002D54EA">
      <w:pPr>
        <w:jc w:val="both"/>
        <w:rPr>
          <w:sz w:val="20"/>
          <w:szCs w:val="20"/>
        </w:rPr>
      </w:pPr>
    </w:p>
    <w:p w:rsidR="003E772B" w:rsidRDefault="003E772B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547D4A" w:rsidRPr="008621DF" w:rsidRDefault="00547D4A" w:rsidP="006D7A94">
      <w:pPr>
        <w:jc w:val="both"/>
        <w:rPr>
          <w:rFonts w:asciiTheme="majorHAnsi" w:hAnsiTheme="majorHAnsi"/>
          <w:sz w:val="20"/>
          <w:szCs w:val="20"/>
        </w:rPr>
      </w:pPr>
    </w:p>
    <w:p w:rsidR="004B283B" w:rsidRPr="008621DF" w:rsidRDefault="004B283B" w:rsidP="006D7A94">
      <w:pPr>
        <w:jc w:val="both"/>
        <w:rPr>
          <w:rFonts w:asciiTheme="majorHAnsi" w:hAnsiTheme="majorHAnsi"/>
          <w:sz w:val="20"/>
          <w:szCs w:val="20"/>
        </w:rPr>
      </w:pPr>
    </w:p>
    <w:sectPr w:rsidR="004B283B" w:rsidRPr="008621DF" w:rsidSect="005165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C5" w:rsidRDefault="00A52CC5" w:rsidP="0022157A">
      <w:r>
        <w:separator/>
      </w:r>
    </w:p>
  </w:endnote>
  <w:endnote w:type="continuationSeparator" w:id="0">
    <w:p w:rsidR="00A52CC5" w:rsidRDefault="00A52CC5" w:rsidP="002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0" w:rsidRPr="001A6760" w:rsidRDefault="009061A0" w:rsidP="0022157A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9061A0" w:rsidRDefault="00906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C5" w:rsidRDefault="00A52CC5" w:rsidP="0022157A">
      <w:r>
        <w:separator/>
      </w:r>
    </w:p>
  </w:footnote>
  <w:footnote w:type="continuationSeparator" w:id="0">
    <w:p w:rsidR="00A52CC5" w:rsidRDefault="00A52CC5" w:rsidP="0022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0" w:rsidRDefault="009061A0" w:rsidP="001057ED">
    <w:pPr>
      <w:pStyle w:val="Nagwek"/>
    </w:pPr>
    <w:r>
      <w:rPr>
        <w:noProof/>
      </w:rPr>
      <w:drawing>
        <wp:inline distT="0" distB="0" distL="0" distR="0" wp14:anchorId="4D7CC77F" wp14:editId="46FE4241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1A0" w:rsidRPr="0022157A" w:rsidRDefault="009061A0" w:rsidP="0022157A">
    <w:pPr>
      <w:tabs>
        <w:tab w:val="center" w:pos="4703"/>
        <w:tab w:val="right" w:pos="9781"/>
      </w:tabs>
      <w:suppressAutoHyphens/>
      <w:ind w:left="-284"/>
      <w:rPr>
        <w:kern w:val="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91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4">
    <w:nsid w:val="00000004"/>
    <w:multiLevelType w:val="multilevel"/>
    <w:tmpl w:val="710AF910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-5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3972537C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sz w:val="20"/>
        <w:szCs w:val="20"/>
      </w:rPr>
    </w:lvl>
  </w:abstractNum>
  <w:abstractNum w:abstractNumId="9">
    <w:nsid w:val="0000000D"/>
    <w:multiLevelType w:val="multilevel"/>
    <w:tmpl w:val="4D04F2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0">
    <w:nsid w:val="00000010"/>
    <w:multiLevelType w:val="multilevel"/>
    <w:tmpl w:val="2728984C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8"/>
    <w:multiLevelType w:val="multilevel"/>
    <w:tmpl w:val="D26063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B"/>
    <w:multiLevelType w:val="multilevel"/>
    <w:tmpl w:val="5930018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20"/>
    <w:multiLevelType w:val="multilevel"/>
    <w:tmpl w:val="803E63F6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2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6"/>
    <w:multiLevelType w:val="multilevel"/>
    <w:tmpl w:val="0000002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8"/>
    <w:multiLevelType w:val="multilevel"/>
    <w:tmpl w:val="00000028"/>
    <w:name w:val="WWNum5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760" w:hanging="180"/>
      </w:pPr>
    </w:lvl>
  </w:abstractNum>
  <w:abstractNum w:abstractNumId="2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A"/>
    <w:multiLevelType w:val="multilevel"/>
    <w:tmpl w:val="38DCA4D6"/>
    <w:name w:val="WWNum4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C"/>
    <w:multiLevelType w:val="multilevel"/>
    <w:tmpl w:val="B67EA4C2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E"/>
    <w:multiLevelType w:val="multilevel"/>
    <w:tmpl w:val="0000002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0000002F"/>
    <w:multiLevelType w:val="multilevel"/>
    <w:tmpl w:val="13A6145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1"/>
    <w:multiLevelType w:val="multilevel"/>
    <w:tmpl w:val="C94E294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00000034"/>
    <w:multiLevelType w:val="multilevel"/>
    <w:tmpl w:val="D128758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36"/>
    <w:multiLevelType w:val="multilevel"/>
    <w:tmpl w:val="7E620DB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37"/>
    <w:multiLevelType w:val="multilevel"/>
    <w:tmpl w:val="B49C44DC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00000039"/>
    <w:multiLevelType w:val="multilevel"/>
    <w:tmpl w:val="AC8E6CD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0000003A"/>
    <w:multiLevelType w:val="multilevel"/>
    <w:tmpl w:val="91E47712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0000003B"/>
    <w:multiLevelType w:val="multilevel"/>
    <w:tmpl w:val="E2D6E41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0000003D"/>
    <w:multiLevelType w:val="multilevel"/>
    <w:tmpl w:val="6ADCFA0E"/>
    <w:name w:val="WWNum6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8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9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1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5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3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59"/>
  </w:num>
  <w:num w:numId="3">
    <w:abstractNumId w:val="82"/>
  </w:num>
  <w:num w:numId="4">
    <w:abstractNumId w:val="13"/>
  </w:num>
  <w:num w:numId="5">
    <w:abstractNumId w:val="84"/>
  </w:num>
  <w:num w:numId="6">
    <w:abstractNumId w:val="15"/>
  </w:num>
  <w:num w:numId="7">
    <w:abstractNumId w:val="31"/>
  </w:num>
  <w:num w:numId="8">
    <w:abstractNumId w:val="68"/>
  </w:num>
  <w:num w:numId="9">
    <w:abstractNumId w:val="1"/>
  </w:num>
  <w:num w:numId="10">
    <w:abstractNumId w:val="0"/>
  </w:num>
  <w:num w:numId="11">
    <w:abstractNumId w:val="50"/>
  </w:num>
  <w:num w:numId="12">
    <w:abstractNumId w:val="56"/>
  </w:num>
  <w:num w:numId="13">
    <w:abstractNumId w:val="75"/>
  </w:num>
  <w:num w:numId="14">
    <w:abstractNumId w:val="7"/>
  </w:num>
  <w:num w:numId="15">
    <w:abstractNumId w:val="74"/>
  </w:num>
  <w:num w:numId="16">
    <w:abstractNumId w:val="80"/>
  </w:num>
  <w:num w:numId="17">
    <w:abstractNumId w:val="67"/>
  </w:num>
  <w:num w:numId="18">
    <w:abstractNumId w:val="72"/>
  </w:num>
  <w:num w:numId="19">
    <w:abstractNumId w:val="76"/>
  </w:num>
  <w:num w:numId="20">
    <w:abstractNumId w:val="79"/>
  </w:num>
  <w:num w:numId="21">
    <w:abstractNumId w:val="55"/>
  </w:num>
  <w:num w:numId="22">
    <w:abstractNumId w:val="78"/>
  </w:num>
  <w:num w:numId="23">
    <w:abstractNumId w:val="71"/>
  </w:num>
  <w:num w:numId="24">
    <w:abstractNumId w:val="48"/>
  </w:num>
  <w:num w:numId="25">
    <w:abstractNumId w:val="49"/>
  </w:num>
  <w:num w:numId="26">
    <w:abstractNumId w:val="51"/>
  </w:num>
  <w:num w:numId="27">
    <w:abstractNumId w:val="54"/>
  </w:num>
  <w:num w:numId="28">
    <w:abstractNumId w:val="57"/>
  </w:num>
  <w:num w:numId="29">
    <w:abstractNumId w:val="70"/>
  </w:num>
  <w:num w:numId="30">
    <w:abstractNumId w:val="58"/>
  </w:num>
  <w:num w:numId="31">
    <w:abstractNumId w:val="73"/>
  </w:num>
  <w:num w:numId="32">
    <w:abstractNumId w:val="69"/>
  </w:num>
  <w:num w:numId="33">
    <w:abstractNumId w:val="45"/>
  </w:num>
  <w:num w:numId="34">
    <w:abstractNumId w:val="83"/>
  </w:num>
  <w:num w:numId="35">
    <w:abstractNumId w:val="87"/>
  </w:num>
  <w:num w:numId="36">
    <w:abstractNumId w:val="77"/>
  </w:num>
  <w:num w:numId="37">
    <w:abstractNumId w:val="81"/>
  </w:num>
  <w:num w:numId="38">
    <w:abstractNumId w:val="66"/>
  </w:num>
  <w:num w:numId="39">
    <w:abstractNumId w:val="61"/>
  </w:num>
  <w:num w:numId="40">
    <w:abstractNumId w:val="62"/>
  </w:num>
  <w:num w:numId="41">
    <w:abstractNumId w:val="53"/>
  </w:num>
  <w:num w:numId="42">
    <w:abstractNumId w:val="52"/>
  </w:num>
  <w:num w:numId="43">
    <w:abstractNumId w:val="60"/>
  </w:num>
  <w:num w:numId="44">
    <w:abstractNumId w:val="63"/>
  </w:num>
  <w:num w:numId="45">
    <w:abstractNumId w:val="47"/>
  </w:num>
  <w:num w:numId="46">
    <w:abstractNumId w:val="65"/>
  </w:num>
  <w:num w:numId="47">
    <w:abstractNumId w:val="64"/>
  </w:num>
  <w:num w:numId="48">
    <w:abstractNumId w:val="85"/>
  </w:num>
  <w:num w:numId="49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0"/>
    <w:rsid w:val="0000035C"/>
    <w:rsid w:val="00003CD7"/>
    <w:rsid w:val="000055F3"/>
    <w:rsid w:val="00014E2A"/>
    <w:rsid w:val="0002350F"/>
    <w:rsid w:val="00024628"/>
    <w:rsid w:val="000259EF"/>
    <w:rsid w:val="00027649"/>
    <w:rsid w:val="00027CE3"/>
    <w:rsid w:val="000330A8"/>
    <w:rsid w:val="0003647B"/>
    <w:rsid w:val="00036FDC"/>
    <w:rsid w:val="0004073F"/>
    <w:rsid w:val="00045103"/>
    <w:rsid w:val="00051A6D"/>
    <w:rsid w:val="000536EB"/>
    <w:rsid w:val="00055ED7"/>
    <w:rsid w:val="0006184C"/>
    <w:rsid w:val="00071726"/>
    <w:rsid w:val="00073CC8"/>
    <w:rsid w:val="00080218"/>
    <w:rsid w:val="0008479C"/>
    <w:rsid w:val="00087211"/>
    <w:rsid w:val="00087A11"/>
    <w:rsid w:val="00087CEB"/>
    <w:rsid w:val="000906DA"/>
    <w:rsid w:val="000916B1"/>
    <w:rsid w:val="00092C69"/>
    <w:rsid w:val="00094195"/>
    <w:rsid w:val="00096079"/>
    <w:rsid w:val="000A1E48"/>
    <w:rsid w:val="000A5400"/>
    <w:rsid w:val="000A7708"/>
    <w:rsid w:val="000B6861"/>
    <w:rsid w:val="000B6D56"/>
    <w:rsid w:val="000C2188"/>
    <w:rsid w:val="000C23FD"/>
    <w:rsid w:val="000C45E1"/>
    <w:rsid w:val="000C716F"/>
    <w:rsid w:val="000C7C35"/>
    <w:rsid w:val="000D00D1"/>
    <w:rsid w:val="000D434B"/>
    <w:rsid w:val="000D6511"/>
    <w:rsid w:val="000D6A60"/>
    <w:rsid w:val="000E5D89"/>
    <w:rsid w:val="000E6781"/>
    <w:rsid w:val="000F0004"/>
    <w:rsid w:val="000F2247"/>
    <w:rsid w:val="0010059E"/>
    <w:rsid w:val="001005E3"/>
    <w:rsid w:val="00103428"/>
    <w:rsid w:val="001057ED"/>
    <w:rsid w:val="001101B5"/>
    <w:rsid w:val="00113F8A"/>
    <w:rsid w:val="001170BB"/>
    <w:rsid w:val="001206F8"/>
    <w:rsid w:val="00125704"/>
    <w:rsid w:val="00134B39"/>
    <w:rsid w:val="00134BD7"/>
    <w:rsid w:val="00145EFE"/>
    <w:rsid w:val="0014696B"/>
    <w:rsid w:val="00147013"/>
    <w:rsid w:val="00150B98"/>
    <w:rsid w:val="001515DB"/>
    <w:rsid w:val="001518D1"/>
    <w:rsid w:val="001549B8"/>
    <w:rsid w:val="00160070"/>
    <w:rsid w:val="00166F6B"/>
    <w:rsid w:val="00167754"/>
    <w:rsid w:val="0017150B"/>
    <w:rsid w:val="00172F24"/>
    <w:rsid w:val="001754E0"/>
    <w:rsid w:val="00176BB8"/>
    <w:rsid w:val="0018323C"/>
    <w:rsid w:val="0018644C"/>
    <w:rsid w:val="00190E2E"/>
    <w:rsid w:val="00191CA6"/>
    <w:rsid w:val="00194E26"/>
    <w:rsid w:val="00197729"/>
    <w:rsid w:val="00197D26"/>
    <w:rsid w:val="001A2BBE"/>
    <w:rsid w:val="001A6760"/>
    <w:rsid w:val="001A73F8"/>
    <w:rsid w:val="001B0D31"/>
    <w:rsid w:val="001B7D5E"/>
    <w:rsid w:val="001C0A75"/>
    <w:rsid w:val="001C4D6D"/>
    <w:rsid w:val="001C5639"/>
    <w:rsid w:val="001C6ED2"/>
    <w:rsid w:val="001D2040"/>
    <w:rsid w:val="001D4FD4"/>
    <w:rsid w:val="001E1B6C"/>
    <w:rsid w:val="001E4881"/>
    <w:rsid w:val="001F3B7D"/>
    <w:rsid w:val="001F5876"/>
    <w:rsid w:val="00202681"/>
    <w:rsid w:val="00211DBB"/>
    <w:rsid w:val="00212722"/>
    <w:rsid w:val="00216C3C"/>
    <w:rsid w:val="00216C95"/>
    <w:rsid w:val="00216FA2"/>
    <w:rsid w:val="00217094"/>
    <w:rsid w:val="0022011F"/>
    <w:rsid w:val="0022119B"/>
    <w:rsid w:val="0022157A"/>
    <w:rsid w:val="00221629"/>
    <w:rsid w:val="00225F08"/>
    <w:rsid w:val="00227CBB"/>
    <w:rsid w:val="002407C1"/>
    <w:rsid w:val="00240EC8"/>
    <w:rsid w:val="002428D2"/>
    <w:rsid w:val="00244D70"/>
    <w:rsid w:val="002535FF"/>
    <w:rsid w:val="0025540A"/>
    <w:rsid w:val="00261AE6"/>
    <w:rsid w:val="00264655"/>
    <w:rsid w:val="00265FDA"/>
    <w:rsid w:val="00272089"/>
    <w:rsid w:val="00272239"/>
    <w:rsid w:val="00272D30"/>
    <w:rsid w:val="00273F88"/>
    <w:rsid w:val="0027592C"/>
    <w:rsid w:val="00277382"/>
    <w:rsid w:val="0028271A"/>
    <w:rsid w:val="00283144"/>
    <w:rsid w:val="00283A78"/>
    <w:rsid w:val="00287EC2"/>
    <w:rsid w:val="00287FD4"/>
    <w:rsid w:val="00293B70"/>
    <w:rsid w:val="00294102"/>
    <w:rsid w:val="002A2C46"/>
    <w:rsid w:val="002A75FF"/>
    <w:rsid w:val="002B06ED"/>
    <w:rsid w:val="002B7F7D"/>
    <w:rsid w:val="002C6B22"/>
    <w:rsid w:val="002D01D2"/>
    <w:rsid w:val="002D4D48"/>
    <w:rsid w:val="002D54EA"/>
    <w:rsid w:val="002D77F3"/>
    <w:rsid w:val="002E0721"/>
    <w:rsid w:val="002E0F9D"/>
    <w:rsid w:val="002E1666"/>
    <w:rsid w:val="002E1712"/>
    <w:rsid w:val="002E2595"/>
    <w:rsid w:val="002E299A"/>
    <w:rsid w:val="002E454A"/>
    <w:rsid w:val="002F0906"/>
    <w:rsid w:val="002F6BA1"/>
    <w:rsid w:val="00300FCB"/>
    <w:rsid w:val="00302317"/>
    <w:rsid w:val="00306D52"/>
    <w:rsid w:val="0030742F"/>
    <w:rsid w:val="00307590"/>
    <w:rsid w:val="00315866"/>
    <w:rsid w:val="003163BB"/>
    <w:rsid w:val="003167CB"/>
    <w:rsid w:val="0031773F"/>
    <w:rsid w:val="00317964"/>
    <w:rsid w:val="00332782"/>
    <w:rsid w:val="00336678"/>
    <w:rsid w:val="00341E59"/>
    <w:rsid w:val="00347E30"/>
    <w:rsid w:val="003511B5"/>
    <w:rsid w:val="00352102"/>
    <w:rsid w:val="00356936"/>
    <w:rsid w:val="00357E7B"/>
    <w:rsid w:val="00360E37"/>
    <w:rsid w:val="00362353"/>
    <w:rsid w:val="00364852"/>
    <w:rsid w:val="003813E4"/>
    <w:rsid w:val="00381763"/>
    <w:rsid w:val="003820D1"/>
    <w:rsid w:val="0038748F"/>
    <w:rsid w:val="00390267"/>
    <w:rsid w:val="003940FC"/>
    <w:rsid w:val="0039504B"/>
    <w:rsid w:val="003A2CF5"/>
    <w:rsid w:val="003A512A"/>
    <w:rsid w:val="003B1189"/>
    <w:rsid w:val="003B21AE"/>
    <w:rsid w:val="003B5C4D"/>
    <w:rsid w:val="003C6183"/>
    <w:rsid w:val="003C7B08"/>
    <w:rsid w:val="003D0717"/>
    <w:rsid w:val="003D3B41"/>
    <w:rsid w:val="003D4D34"/>
    <w:rsid w:val="003E089E"/>
    <w:rsid w:val="003E0F1B"/>
    <w:rsid w:val="003E6AE3"/>
    <w:rsid w:val="003E75A4"/>
    <w:rsid w:val="003E772B"/>
    <w:rsid w:val="00406ABE"/>
    <w:rsid w:val="00412900"/>
    <w:rsid w:val="00414C41"/>
    <w:rsid w:val="004178D5"/>
    <w:rsid w:val="00417CA2"/>
    <w:rsid w:val="00421277"/>
    <w:rsid w:val="0042377A"/>
    <w:rsid w:val="00423FFD"/>
    <w:rsid w:val="0042419A"/>
    <w:rsid w:val="00425618"/>
    <w:rsid w:val="0042566E"/>
    <w:rsid w:val="00425BFA"/>
    <w:rsid w:val="00427B97"/>
    <w:rsid w:val="00452DF9"/>
    <w:rsid w:val="00453C2D"/>
    <w:rsid w:val="004602E1"/>
    <w:rsid w:val="00460D70"/>
    <w:rsid w:val="004616CF"/>
    <w:rsid w:val="00461906"/>
    <w:rsid w:val="0047532B"/>
    <w:rsid w:val="00475C53"/>
    <w:rsid w:val="0048335A"/>
    <w:rsid w:val="00484A80"/>
    <w:rsid w:val="00485EE5"/>
    <w:rsid w:val="00490135"/>
    <w:rsid w:val="00493A45"/>
    <w:rsid w:val="0049668B"/>
    <w:rsid w:val="004A137F"/>
    <w:rsid w:val="004B1D07"/>
    <w:rsid w:val="004B283B"/>
    <w:rsid w:val="004B3996"/>
    <w:rsid w:val="004B57D0"/>
    <w:rsid w:val="004B6234"/>
    <w:rsid w:val="004C0EFB"/>
    <w:rsid w:val="004C3E08"/>
    <w:rsid w:val="004C6810"/>
    <w:rsid w:val="004D0626"/>
    <w:rsid w:val="004D20F8"/>
    <w:rsid w:val="004D35BB"/>
    <w:rsid w:val="004E11D4"/>
    <w:rsid w:val="004E544E"/>
    <w:rsid w:val="004E61B0"/>
    <w:rsid w:val="004E6F0C"/>
    <w:rsid w:val="004F2988"/>
    <w:rsid w:val="004F36A9"/>
    <w:rsid w:val="004F7863"/>
    <w:rsid w:val="005001C7"/>
    <w:rsid w:val="00505E96"/>
    <w:rsid w:val="00511895"/>
    <w:rsid w:val="00513BDF"/>
    <w:rsid w:val="00514C93"/>
    <w:rsid w:val="005165E8"/>
    <w:rsid w:val="00526701"/>
    <w:rsid w:val="00526756"/>
    <w:rsid w:val="00526FB6"/>
    <w:rsid w:val="00527DDB"/>
    <w:rsid w:val="00536ACD"/>
    <w:rsid w:val="005411E0"/>
    <w:rsid w:val="00541247"/>
    <w:rsid w:val="00542782"/>
    <w:rsid w:val="005457C6"/>
    <w:rsid w:val="005459F4"/>
    <w:rsid w:val="005473F8"/>
    <w:rsid w:val="00547D4A"/>
    <w:rsid w:val="00556FFE"/>
    <w:rsid w:val="00557C2B"/>
    <w:rsid w:val="005601A0"/>
    <w:rsid w:val="005620B2"/>
    <w:rsid w:val="00563667"/>
    <w:rsid w:val="00570282"/>
    <w:rsid w:val="00575A10"/>
    <w:rsid w:val="00581750"/>
    <w:rsid w:val="00581C7F"/>
    <w:rsid w:val="005824CD"/>
    <w:rsid w:val="0058312B"/>
    <w:rsid w:val="00583B74"/>
    <w:rsid w:val="00586C9F"/>
    <w:rsid w:val="00587C32"/>
    <w:rsid w:val="0059349B"/>
    <w:rsid w:val="0059434D"/>
    <w:rsid w:val="005B3432"/>
    <w:rsid w:val="005C4A76"/>
    <w:rsid w:val="005C4DD3"/>
    <w:rsid w:val="005D10FD"/>
    <w:rsid w:val="005D278A"/>
    <w:rsid w:val="005D4886"/>
    <w:rsid w:val="005F0172"/>
    <w:rsid w:val="005F188C"/>
    <w:rsid w:val="005F2366"/>
    <w:rsid w:val="005F4A02"/>
    <w:rsid w:val="005F587E"/>
    <w:rsid w:val="005F7537"/>
    <w:rsid w:val="0060262D"/>
    <w:rsid w:val="00603A91"/>
    <w:rsid w:val="00605D62"/>
    <w:rsid w:val="006123F4"/>
    <w:rsid w:val="006128B1"/>
    <w:rsid w:val="00614DA6"/>
    <w:rsid w:val="00616F49"/>
    <w:rsid w:val="006265D1"/>
    <w:rsid w:val="006304EF"/>
    <w:rsid w:val="00642CB1"/>
    <w:rsid w:val="00647EE7"/>
    <w:rsid w:val="00661E42"/>
    <w:rsid w:val="0067001C"/>
    <w:rsid w:val="0067082D"/>
    <w:rsid w:val="00671C0F"/>
    <w:rsid w:val="00671F22"/>
    <w:rsid w:val="0067289F"/>
    <w:rsid w:val="00686F40"/>
    <w:rsid w:val="006A1120"/>
    <w:rsid w:val="006A6F52"/>
    <w:rsid w:val="006B1F1E"/>
    <w:rsid w:val="006B29A6"/>
    <w:rsid w:val="006B4B8C"/>
    <w:rsid w:val="006C09FF"/>
    <w:rsid w:val="006C11C7"/>
    <w:rsid w:val="006C2337"/>
    <w:rsid w:val="006C36FD"/>
    <w:rsid w:val="006C4E86"/>
    <w:rsid w:val="006C5723"/>
    <w:rsid w:val="006C6E0B"/>
    <w:rsid w:val="006C7D9D"/>
    <w:rsid w:val="006D567D"/>
    <w:rsid w:val="006D6128"/>
    <w:rsid w:val="006D6811"/>
    <w:rsid w:val="006D77B4"/>
    <w:rsid w:val="006D7A94"/>
    <w:rsid w:val="006E684F"/>
    <w:rsid w:val="006E6B30"/>
    <w:rsid w:val="006F1CBD"/>
    <w:rsid w:val="006F2E46"/>
    <w:rsid w:val="0070072D"/>
    <w:rsid w:val="00702381"/>
    <w:rsid w:val="00707A91"/>
    <w:rsid w:val="007115FA"/>
    <w:rsid w:val="00713A8E"/>
    <w:rsid w:val="00716A3C"/>
    <w:rsid w:val="00717F0A"/>
    <w:rsid w:val="00720BA1"/>
    <w:rsid w:val="00721AFA"/>
    <w:rsid w:val="007224A1"/>
    <w:rsid w:val="00725B5C"/>
    <w:rsid w:val="00727235"/>
    <w:rsid w:val="00731CF1"/>
    <w:rsid w:val="00733E7E"/>
    <w:rsid w:val="00740691"/>
    <w:rsid w:val="007424DF"/>
    <w:rsid w:val="00742B4E"/>
    <w:rsid w:val="00743A8C"/>
    <w:rsid w:val="0074464A"/>
    <w:rsid w:val="00751A63"/>
    <w:rsid w:val="00753ACD"/>
    <w:rsid w:val="007547F2"/>
    <w:rsid w:val="00757AD8"/>
    <w:rsid w:val="00761500"/>
    <w:rsid w:val="00767F77"/>
    <w:rsid w:val="00771188"/>
    <w:rsid w:val="00772A61"/>
    <w:rsid w:val="00773054"/>
    <w:rsid w:val="007813AD"/>
    <w:rsid w:val="0079437E"/>
    <w:rsid w:val="00795058"/>
    <w:rsid w:val="0079535E"/>
    <w:rsid w:val="00796DFB"/>
    <w:rsid w:val="00797AA5"/>
    <w:rsid w:val="007A08A0"/>
    <w:rsid w:val="007B1830"/>
    <w:rsid w:val="007B183B"/>
    <w:rsid w:val="007B4BE3"/>
    <w:rsid w:val="007B7E1B"/>
    <w:rsid w:val="007C4EA6"/>
    <w:rsid w:val="007D1BDB"/>
    <w:rsid w:val="007D1CB0"/>
    <w:rsid w:val="007D4F90"/>
    <w:rsid w:val="007D5550"/>
    <w:rsid w:val="007E109A"/>
    <w:rsid w:val="007E40A0"/>
    <w:rsid w:val="007E54D3"/>
    <w:rsid w:val="007E5A6B"/>
    <w:rsid w:val="007F2D58"/>
    <w:rsid w:val="007F2D6B"/>
    <w:rsid w:val="007F3E6E"/>
    <w:rsid w:val="007F5AF3"/>
    <w:rsid w:val="007F79D3"/>
    <w:rsid w:val="008031B2"/>
    <w:rsid w:val="008035D4"/>
    <w:rsid w:val="0080381D"/>
    <w:rsid w:val="008063EE"/>
    <w:rsid w:val="00807A38"/>
    <w:rsid w:val="00813F51"/>
    <w:rsid w:val="00815CD3"/>
    <w:rsid w:val="00824825"/>
    <w:rsid w:val="0082494C"/>
    <w:rsid w:val="00825F46"/>
    <w:rsid w:val="00826094"/>
    <w:rsid w:val="00826167"/>
    <w:rsid w:val="00826743"/>
    <w:rsid w:val="0084340E"/>
    <w:rsid w:val="0084371A"/>
    <w:rsid w:val="0084448B"/>
    <w:rsid w:val="008556CF"/>
    <w:rsid w:val="00856845"/>
    <w:rsid w:val="008621DF"/>
    <w:rsid w:val="00864F64"/>
    <w:rsid w:val="0086708F"/>
    <w:rsid w:val="00871FF9"/>
    <w:rsid w:val="00874CD4"/>
    <w:rsid w:val="00884580"/>
    <w:rsid w:val="00885A45"/>
    <w:rsid w:val="008A2C9C"/>
    <w:rsid w:val="008A5834"/>
    <w:rsid w:val="008B0A88"/>
    <w:rsid w:val="008B338D"/>
    <w:rsid w:val="008B72D6"/>
    <w:rsid w:val="008C0C4D"/>
    <w:rsid w:val="008C4316"/>
    <w:rsid w:val="008C4B5A"/>
    <w:rsid w:val="008D17EF"/>
    <w:rsid w:val="008D5B01"/>
    <w:rsid w:val="008D6E99"/>
    <w:rsid w:val="008D756A"/>
    <w:rsid w:val="008E1311"/>
    <w:rsid w:val="008E55D4"/>
    <w:rsid w:val="008E7547"/>
    <w:rsid w:val="008F79E4"/>
    <w:rsid w:val="0090224A"/>
    <w:rsid w:val="00902CFF"/>
    <w:rsid w:val="009061A0"/>
    <w:rsid w:val="00906DB9"/>
    <w:rsid w:val="00912934"/>
    <w:rsid w:val="00916C9A"/>
    <w:rsid w:val="00917815"/>
    <w:rsid w:val="009205EA"/>
    <w:rsid w:val="00921AFD"/>
    <w:rsid w:val="009223FB"/>
    <w:rsid w:val="00931E4F"/>
    <w:rsid w:val="00931F5F"/>
    <w:rsid w:val="009321F4"/>
    <w:rsid w:val="00942580"/>
    <w:rsid w:val="0094372E"/>
    <w:rsid w:val="0094373D"/>
    <w:rsid w:val="0095336A"/>
    <w:rsid w:val="009557D9"/>
    <w:rsid w:val="0096019A"/>
    <w:rsid w:val="00962F4B"/>
    <w:rsid w:val="00963DD6"/>
    <w:rsid w:val="0096501C"/>
    <w:rsid w:val="00965FA6"/>
    <w:rsid w:val="009715B5"/>
    <w:rsid w:val="009766CC"/>
    <w:rsid w:val="00977A8F"/>
    <w:rsid w:val="0098266F"/>
    <w:rsid w:val="009851A3"/>
    <w:rsid w:val="0099142E"/>
    <w:rsid w:val="0099233B"/>
    <w:rsid w:val="00993655"/>
    <w:rsid w:val="009959B2"/>
    <w:rsid w:val="00996B20"/>
    <w:rsid w:val="009A708E"/>
    <w:rsid w:val="009B4D15"/>
    <w:rsid w:val="009B5781"/>
    <w:rsid w:val="009C08CA"/>
    <w:rsid w:val="009D08A7"/>
    <w:rsid w:val="009D3E1D"/>
    <w:rsid w:val="009D46D0"/>
    <w:rsid w:val="009D48B4"/>
    <w:rsid w:val="009D4D27"/>
    <w:rsid w:val="009D6E2F"/>
    <w:rsid w:val="009E1BE0"/>
    <w:rsid w:val="009E1F22"/>
    <w:rsid w:val="009E7895"/>
    <w:rsid w:val="009F12A3"/>
    <w:rsid w:val="009F2E0F"/>
    <w:rsid w:val="00A00BB2"/>
    <w:rsid w:val="00A022CE"/>
    <w:rsid w:val="00A060B7"/>
    <w:rsid w:val="00A1505A"/>
    <w:rsid w:val="00A16EF6"/>
    <w:rsid w:val="00A20077"/>
    <w:rsid w:val="00A20FD1"/>
    <w:rsid w:val="00A22FD0"/>
    <w:rsid w:val="00A2314F"/>
    <w:rsid w:val="00A24E7B"/>
    <w:rsid w:val="00A26A15"/>
    <w:rsid w:val="00A32C4C"/>
    <w:rsid w:val="00A3378B"/>
    <w:rsid w:val="00A413F6"/>
    <w:rsid w:val="00A45582"/>
    <w:rsid w:val="00A52CC5"/>
    <w:rsid w:val="00A543AA"/>
    <w:rsid w:val="00A5516A"/>
    <w:rsid w:val="00A557DA"/>
    <w:rsid w:val="00A558D7"/>
    <w:rsid w:val="00A55AF4"/>
    <w:rsid w:val="00A5787C"/>
    <w:rsid w:val="00A57A0A"/>
    <w:rsid w:val="00A60BA8"/>
    <w:rsid w:val="00A65247"/>
    <w:rsid w:val="00A65C16"/>
    <w:rsid w:val="00A70222"/>
    <w:rsid w:val="00A72F02"/>
    <w:rsid w:val="00A74784"/>
    <w:rsid w:val="00A747B3"/>
    <w:rsid w:val="00A768CF"/>
    <w:rsid w:val="00A866F7"/>
    <w:rsid w:val="00AA1929"/>
    <w:rsid w:val="00AA7839"/>
    <w:rsid w:val="00AB3CC2"/>
    <w:rsid w:val="00AB774A"/>
    <w:rsid w:val="00AC52AB"/>
    <w:rsid w:val="00AC5C19"/>
    <w:rsid w:val="00AD16CC"/>
    <w:rsid w:val="00AF0DED"/>
    <w:rsid w:val="00B0212A"/>
    <w:rsid w:val="00B05340"/>
    <w:rsid w:val="00B060C5"/>
    <w:rsid w:val="00B11E0C"/>
    <w:rsid w:val="00B127DD"/>
    <w:rsid w:val="00B1329C"/>
    <w:rsid w:val="00B14B35"/>
    <w:rsid w:val="00B20DB9"/>
    <w:rsid w:val="00B21C00"/>
    <w:rsid w:val="00B23C7A"/>
    <w:rsid w:val="00B25A30"/>
    <w:rsid w:val="00B3096B"/>
    <w:rsid w:val="00B364B6"/>
    <w:rsid w:val="00B4002A"/>
    <w:rsid w:val="00B4044E"/>
    <w:rsid w:val="00B4175C"/>
    <w:rsid w:val="00B41FA0"/>
    <w:rsid w:val="00B42412"/>
    <w:rsid w:val="00B47DEF"/>
    <w:rsid w:val="00B53FE2"/>
    <w:rsid w:val="00B54239"/>
    <w:rsid w:val="00B604D5"/>
    <w:rsid w:val="00B626F2"/>
    <w:rsid w:val="00B66361"/>
    <w:rsid w:val="00B67209"/>
    <w:rsid w:val="00B70B1D"/>
    <w:rsid w:val="00B70E15"/>
    <w:rsid w:val="00B72963"/>
    <w:rsid w:val="00B7381D"/>
    <w:rsid w:val="00B73C54"/>
    <w:rsid w:val="00B74BB8"/>
    <w:rsid w:val="00B76031"/>
    <w:rsid w:val="00B8033F"/>
    <w:rsid w:val="00B826D6"/>
    <w:rsid w:val="00B83E28"/>
    <w:rsid w:val="00B84BBF"/>
    <w:rsid w:val="00B86A10"/>
    <w:rsid w:val="00B86AF8"/>
    <w:rsid w:val="00B87E5A"/>
    <w:rsid w:val="00BA1243"/>
    <w:rsid w:val="00BA5A16"/>
    <w:rsid w:val="00BB002D"/>
    <w:rsid w:val="00BB31A2"/>
    <w:rsid w:val="00BB3B75"/>
    <w:rsid w:val="00BB4703"/>
    <w:rsid w:val="00BB4A65"/>
    <w:rsid w:val="00BD2124"/>
    <w:rsid w:val="00BD2E3A"/>
    <w:rsid w:val="00BD78DB"/>
    <w:rsid w:val="00BE13DC"/>
    <w:rsid w:val="00BE173B"/>
    <w:rsid w:val="00BE49F9"/>
    <w:rsid w:val="00BE5C1A"/>
    <w:rsid w:val="00BF0A1A"/>
    <w:rsid w:val="00C003E6"/>
    <w:rsid w:val="00C0233F"/>
    <w:rsid w:val="00C02E3D"/>
    <w:rsid w:val="00C031A7"/>
    <w:rsid w:val="00C20022"/>
    <w:rsid w:val="00C20D7C"/>
    <w:rsid w:val="00C25F15"/>
    <w:rsid w:val="00C32A60"/>
    <w:rsid w:val="00C3362C"/>
    <w:rsid w:val="00C3791C"/>
    <w:rsid w:val="00C37B6A"/>
    <w:rsid w:val="00C37CF7"/>
    <w:rsid w:val="00C41D41"/>
    <w:rsid w:val="00C5193D"/>
    <w:rsid w:val="00C56369"/>
    <w:rsid w:val="00C56996"/>
    <w:rsid w:val="00C56CA3"/>
    <w:rsid w:val="00C575A9"/>
    <w:rsid w:val="00C62D06"/>
    <w:rsid w:val="00C74D68"/>
    <w:rsid w:val="00C74EEA"/>
    <w:rsid w:val="00C8093B"/>
    <w:rsid w:val="00C814FE"/>
    <w:rsid w:val="00C821EA"/>
    <w:rsid w:val="00C94066"/>
    <w:rsid w:val="00CA2931"/>
    <w:rsid w:val="00CA6888"/>
    <w:rsid w:val="00CB720D"/>
    <w:rsid w:val="00CE0E73"/>
    <w:rsid w:val="00CE1F58"/>
    <w:rsid w:val="00CF6FB9"/>
    <w:rsid w:val="00CF745E"/>
    <w:rsid w:val="00D02529"/>
    <w:rsid w:val="00D02E5F"/>
    <w:rsid w:val="00D03955"/>
    <w:rsid w:val="00D05DC9"/>
    <w:rsid w:val="00D07BFB"/>
    <w:rsid w:val="00D1603B"/>
    <w:rsid w:val="00D329C0"/>
    <w:rsid w:val="00D3438E"/>
    <w:rsid w:val="00D4295E"/>
    <w:rsid w:val="00D4379D"/>
    <w:rsid w:val="00D44214"/>
    <w:rsid w:val="00D5012D"/>
    <w:rsid w:val="00D528C3"/>
    <w:rsid w:val="00D5661D"/>
    <w:rsid w:val="00D604DD"/>
    <w:rsid w:val="00D62BA3"/>
    <w:rsid w:val="00D62C4B"/>
    <w:rsid w:val="00D63DBB"/>
    <w:rsid w:val="00D66C97"/>
    <w:rsid w:val="00D7007A"/>
    <w:rsid w:val="00D805C9"/>
    <w:rsid w:val="00D84E5B"/>
    <w:rsid w:val="00D93992"/>
    <w:rsid w:val="00D93ED1"/>
    <w:rsid w:val="00DA0C1F"/>
    <w:rsid w:val="00DA2A46"/>
    <w:rsid w:val="00DA31FD"/>
    <w:rsid w:val="00DA3CF7"/>
    <w:rsid w:val="00DB5E09"/>
    <w:rsid w:val="00DC0760"/>
    <w:rsid w:val="00DD008F"/>
    <w:rsid w:val="00DD1960"/>
    <w:rsid w:val="00DE0179"/>
    <w:rsid w:val="00DE1588"/>
    <w:rsid w:val="00DE59BD"/>
    <w:rsid w:val="00DF0823"/>
    <w:rsid w:val="00DF1500"/>
    <w:rsid w:val="00DF29DF"/>
    <w:rsid w:val="00DF3CE7"/>
    <w:rsid w:val="00DF49B8"/>
    <w:rsid w:val="00DF66F4"/>
    <w:rsid w:val="00E05DD6"/>
    <w:rsid w:val="00E07148"/>
    <w:rsid w:val="00E121FA"/>
    <w:rsid w:val="00E14FA5"/>
    <w:rsid w:val="00E15183"/>
    <w:rsid w:val="00E17389"/>
    <w:rsid w:val="00E20BA1"/>
    <w:rsid w:val="00E22248"/>
    <w:rsid w:val="00E231CE"/>
    <w:rsid w:val="00E25024"/>
    <w:rsid w:val="00E306F5"/>
    <w:rsid w:val="00E32D45"/>
    <w:rsid w:val="00E34CC2"/>
    <w:rsid w:val="00E364A5"/>
    <w:rsid w:val="00E374C8"/>
    <w:rsid w:val="00E5570E"/>
    <w:rsid w:val="00E559E7"/>
    <w:rsid w:val="00E57C45"/>
    <w:rsid w:val="00E57FDC"/>
    <w:rsid w:val="00E62AE0"/>
    <w:rsid w:val="00E63398"/>
    <w:rsid w:val="00E642FB"/>
    <w:rsid w:val="00E709C6"/>
    <w:rsid w:val="00E71FB7"/>
    <w:rsid w:val="00E8554D"/>
    <w:rsid w:val="00E922A4"/>
    <w:rsid w:val="00E94C62"/>
    <w:rsid w:val="00E97FE4"/>
    <w:rsid w:val="00EA1F13"/>
    <w:rsid w:val="00EB3533"/>
    <w:rsid w:val="00EB743D"/>
    <w:rsid w:val="00EB769F"/>
    <w:rsid w:val="00EC6DA2"/>
    <w:rsid w:val="00ED09CA"/>
    <w:rsid w:val="00ED4C2B"/>
    <w:rsid w:val="00ED56B1"/>
    <w:rsid w:val="00ED768A"/>
    <w:rsid w:val="00EE3211"/>
    <w:rsid w:val="00EE6EBE"/>
    <w:rsid w:val="00EF5A2C"/>
    <w:rsid w:val="00F002E4"/>
    <w:rsid w:val="00F016F3"/>
    <w:rsid w:val="00F0509A"/>
    <w:rsid w:val="00F06A03"/>
    <w:rsid w:val="00F118FD"/>
    <w:rsid w:val="00F17D25"/>
    <w:rsid w:val="00F251E8"/>
    <w:rsid w:val="00F25E17"/>
    <w:rsid w:val="00F360D0"/>
    <w:rsid w:val="00F41FD9"/>
    <w:rsid w:val="00F51EA4"/>
    <w:rsid w:val="00F52117"/>
    <w:rsid w:val="00F55172"/>
    <w:rsid w:val="00F57C3E"/>
    <w:rsid w:val="00F60A18"/>
    <w:rsid w:val="00F6273C"/>
    <w:rsid w:val="00F71E21"/>
    <w:rsid w:val="00F761D6"/>
    <w:rsid w:val="00F764C4"/>
    <w:rsid w:val="00F855C9"/>
    <w:rsid w:val="00F936C8"/>
    <w:rsid w:val="00F943FA"/>
    <w:rsid w:val="00FA271B"/>
    <w:rsid w:val="00FA7D02"/>
    <w:rsid w:val="00FB283B"/>
    <w:rsid w:val="00FB38F8"/>
    <w:rsid w:val="00FB4F66"/>
    <w:rsid w:val="00FC6F4A"/>
    <w:rsid w:val="00FC78B3"/>
    <w:rsid w:val="00FD48C5"/>
    <w:rsid w:val="00FF17AE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B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B6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rsid w:val="00484A80"/>
    <w:pPr>
      <w:jc w:val="both"/>
    </w:pPr>
    <w:rPr>
      <w:szCs w:val="20"/>
    </w:rPr>
  </w:style>
  <w:style w:type="character" w:styleId="Hipercze">
    <w:name w:val="Hyperlink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59"/>
    <w:rsid w:val="001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86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7ED"/>
  </w:style>
  <w:style w:type="paragraph" w:styleId="Akapitzlist">
    <w:name w:val="List Paragraph"/>
    <w:basedOn w:val="Normalny"/>
    <w:uiPriority w:val="34"/>
    <w:qFormat/>
    <w:rsid w:val="00E17389"/>
    <w:pPr>
      <w:ind w:left="708"/>
    </w:pPr>
  </w:style>
  <w:style w:type="paragraph" w:customStyle="1" w:styleId="Standard">
    <w:name w:val="Standard"/>
    <w:rsid w:val="00505E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C814FE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F0823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272239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03A91"/>
    <w:pPr>
      <w:suppressAutoHyphens/>
    </w:pPr>
    <w:rPr>
      <w:rFonts w:asciiTheme="minorHAnsi" w:eastAsiaTheme="minorHAnsi" w:hAnsiTheme="minorHAnsi" w:cs="Microsoft YaHe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B66361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B11E0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1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7A"/>
    <w:rPr>
      <w:sz w:val="24"/>
      <w:szCs w:val="24"/>
    </w:rPr>
  </w:style>
  <w:style w:type="character" w:customStyle="1" w:styleId="WW8Num1z5">
    <w:name w:val="WW8Num1z5"/>
    <w:rsid w:val="00B3096B"/>
  </w:style>
  <w:style w:type="paragraph" w:styleId="Lista">
    <w:name w:val="List"/>
    <w:basedOn w:val="Normalny"/>
    <w:unhideWhenUsed/>
    <w:rsid w:val="000B6861"/>
    <w:pPr>
      <w:ind w:left="283" w:hanging="283"/>
      <w:contextualSpacing/>
    </w:pPr>
  </w:style>
  <w:style w:type="paragraph" w:styleId="Lista2">
    <w:name w:val="List 2"/>
    <w:basedOn w:val="Normalny"/>
    <w:unhideWhenUsed/>
    <w:rsid w:val="000B6861"/>
    <w:pPr>
      <w:ind w:left="566" w:hanging="283"/>
      <w:contextualSpacing/>
    </w:pPr>
  </w:style>
  <w:style w:type="paragraph" w:styleId="Lista3">
    <w:name w:val="List 3"/>
    <w:basedOn w:val="Normalny"/>
    <w:unhideWhenUsed/>
    <w:rsid w:val="000B6861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0B6861"/>
  </w:style>
  <w:style w:type="character" w:customStyle="1" w:styleId="ZwrotgrzecznociowyZnak">
    <w:name w:val="Zwrot grzecznościowy Znak"/>
    <w:basedOn w:val="Domylnaczcionkaakapitu"/>
    <w:link w:val="Zwrotgrzecznociowy"/>
    <w:rsid w:val="000B6861"/>
    <w:rPr>
      <w:sz w:val="24"/>
      <w:szCs w:val="24"/>
    </w:rPr>
  </w:style>
  <w:style w:type="paragraph" w:styleId="Listapunktowana2">
    <w:name w:val="List Bullet 2"/>
    <w:basedOn w:val="Normalny"/>
    <w:unhideWhenUsed/>
    <w:rsid w:val="000B6861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0B6861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0B6861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0B6861"/>
  </w:style>
  <w:style w:type="paragraph" w:styleId="Tekstpodstawowywcity">
    <w:name w:val="Body Text Indent"/>
    <w:basedOn w:val="Normalny"/>
    <w:link w:val="TekstpodstawowywcityZnak"/>
    <w:unhideWhenUsed/>
    <w:rsid w:val="000B6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6861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0B6861"/>
  </w:style>
  <w:style w:type="paragraph" w:styleId="Tekstpodstawowyzwciciem">
    <w:name w:val="Body Text First Indent"/>
    <w:basedOn w:val="Tekstpodstawowy"/>
    <w:link w:val="TekstpodstawowyzwciciemZnak"/>
    <w:rsid w:val="000B686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B686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68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6861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nhideWhenUsed/>
    <w:rsid w:val="000B6861"/>
  </w:style>
  <w:style w:type="character" w:customStyle="1" w:styleId="NagweknotatkiZnak">
    <w:name w:val="Nagłówek notatki Znak"/>
    <w:basedOn w:val="Domylnaczcionkaakapitu"/>
    <w:link w:val="Nagweknotatki"/>
    <w:rsid w:val="000B68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E1"/>
    <w:rPr>
      <w:b/>
      <w:bCs/>
    </w:rPr>
  </w:style>
  <w:style w:type="paragraph" w:customStyle="1" w:styleId="Style10">
    <w:name w:val="Style10"/>
    <w:basedOn w:val="Normalny"/>
    <w:rsid w:val="0099142E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99142E"/>
    <w:rPr>
      <w:b/>
      <w:bCs/>
    </w:rPr>
  </w:style>
  <w:style w:type="character" w:customStyle="1" w:styleId="apple-converted-space">
    <w:name w:val="apple-converted-space"/>
    <w:basedOn w:val="Domylnaczcionkaakapitu"/>
    <w:rsid w:val="0099142E"/>
  </w:style>
  <w:style w:type="character" w:customStyle="1" w:styleId="trzynastka1">
    <w:name w:val="trzynastka1"/>
    <w:basedOn w:val="Domylnaczcionkaakapitu"/>
    <w:rsid w:val="00991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B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B6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rsid w:val="00484A80"/>
    <w:pPr>
      <w:jc w:val="both"/>
    </w:pPr>
    <w:rPr>
      <w:szCs w:val="20"/>
    </w:rPr>
  </w:style>
  <w:style w:type="character" w:styleId="Hipercze">
    <w:name w:val="Hyperlink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59"/>
    <w:rsid w:val="001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86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7ED"/>
  </w:style>
  <w:style w:type="paragraph" w:styleId="Akapitzlist">
    <w:name w:val="List Paragraph"/>
    <w:basedOn w:val="Normalny"/>
    <w:uiPriority w:val="34"/>
    <w:qFormat/>
    <w:rsid w:val="00E17389"/>
    <w:pPr>
      <w:ind w:left="708"/>
    </w:pPr>
  </w:style>
  <w:style w:type="paragraph" w:customStyle="1" w:styleId="Standard">
    <w:name w:val="Standard"/>
    <w:rsid w:val="00505E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C814FE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F0823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272239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03A91"/>
    <w:pPr>
      <w:suppressAutoHyphens/>
    </w:pPr>
    <w:rPr>
      <w:rFonts w:asciiTheme="minorHAnsi" w:eastAsiaTheme="minorHAnsi" w:hAnsiTheme="minorHAnsi" w:cs="Microsoft YaHe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B66361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B11E0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1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7A"/>
    <w:rPr>
      <w:sz w:val="24"/>
      <w:szCs w:val="24"/>
    </w:rPr>
  </w:style>
  <w:style w:type="character" w:customStyle="1" w:styleId="WW8Num1z5">
    <w:name w:val="WW8Num1z5"/>
    <w:rsid w:val="00B3096B"/>
  </w:style>
  <w:style w:type="paragraph" w:styleId="Lista">
    <w:name w:val="List"/>
    <w:basedOn w:val="Normalny"/>
    <w:unhideWhenUsed/>
    <w:rsid w:val="000B6861"/>
    <w:pPr>
      <w:ind w:left="283" w:hanging="283"/>
      <w:contextualSpacing/>
    </w:pPr>
  </w:style>
  <w:style w:type="paragraph" w:styleId="Lista2">
    <w:name w:val="List 2"/>
    <w:basedOn w:val="Normalny"/>
    <w:unhideWhenUsed/>
    <w:rsid w:val="000B6861"/>
    <w:pPr>
      <w:ind w:left="566" w:hanging="283"/>
      <w:contextualSpacing/>
    </w:pPr>
  </w:style>
  <w:style w:type="paragraph" w:styleId="Lista3">
    <w:name w:val="List 3"/>
    <w:basedOn w:val="Normalny"/>
    <w:unhideWhenUsed/>
    <w:rsid w:val="000B6861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0B6861"/>
  </w:style>
  <w:style w:type="character" w:customStyle="1" w:styleId="ZwrotgrzecznociowyZnak">
    <w:name w:val="Zwrot grzecznościowy Znak"/>
    <w:basedOn w:val="Domylnaczcionkaakapitu"/>
    <w:link w:val="Zwrotgrzecznociowy"/>
    <w:rsid w:val="000B6861"/>
    <w:rPr>
      <w:sz w:val="24"/>
      <w:szCs w:val="24"/>
    </w:rPr>
  </w:style>
  <w:style w:type="paragraph" w:styleId="Listapunktowana2">
    <w:name w:val="List Bullet 2"/>
    <w:basedOn w:val="Normalny"/>
    <w:unhideWhenUsed/>
    <w:rsid w:val="000B6861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0B6861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0B6861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0B6861"/>
  </w:style>
  <w:style w:type="paragraph" w:styleId="Tekstpodstawowywcity">
    <w:name w:val="Body Text Indent"/>
    <w:basedOn w:val="Normalny"/>
    <w:link w:val="TekstpodstawowywcityZnak"/>
    <w:unhideWhenUsed/>
    <w:rsid w:val="000B6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6861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0B6861"/>
  </w:style>
  <w:style w:type="paragraph" w:styleId="Tekstpodstawowyzwciciem">
    <w:name w:val="Body Text First Indent"/>
    <w:basedOn w:val="Tekstpodstawowy"/>
    <w:link w:val="TekstpodstawowyzwciciemZnak"/>
    <w:rsid w:val="000B686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B686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68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6861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nhideWhenUsed/>
    <w:rsid w:val="000B6861"/>
  </w:style>
  <w:style w:type="character" w:customStyle="1" w:styleId="NagweknotatkiZnak">
    <w:name w:val="Nagłówek notatki Znak"/>
    <w:basedOn w:val="Domylnaczcionkaakapitu"/>
    <w:link w:val="Nagweknotatki"/>
    <w:rsid w:val="000B68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E1"/>
    <w:rPr>
      <w:b/>
      <w:bCs/>
    </w:rPr>
  </w:style>
  <w:style w:type="paragraph" w:customStyle="1" w:styleId="Style10">
    <w:name w:val="Style10"/>
    <w:basedOn w:val="Normalny"/>
    <w:rsid w:val="0099142E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99142E"/>
    <w:rPr>
      <w:b/>
      <w:bCs/>
    </w:rPr>
  </w:style>
  <w:style w:type="character" w:customStyle="1" w:styleId="apple-converted-space">
    <w:name w:val="apple-converted-space"/>
    <w:basedOn w:val="Domylnaczcionkaakapitu"/>
    <w:rsid w:val="0099142E"/>
  </w:style>
  <w:style w:type="character" w:customStyle="1" w:styleId="trzynastka1">
    <w:name w:val="trzynastka1"/>
    <w:basedOn w:val="Domylnaczcionkaakapitu"/>
    <w:rsid w:val="00991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78AD-E962-4D8F-8819-C070B367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3076</Words>
  <Characters>18459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</dc:creator>
  <cp:lastModifiedBy>Użytkownik systemu Windows</cp:lastModifiedBy>
  <cp:revision>2</cp:revision>
  <cp:lastPrinted>2017-07-25T10:50:00Z</cp:lastPrinted>
  <dcterms:created xsi:type="dcterms:W3CDTF">2017-08-14T08:37:00Z</dcterms:created>
  <dcterms:modified xsi:type="dcterms:W3CDTF">2017-08-14T08:37:00Z</dcterms:modified>
</cp:coreProperties>
</file>