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4" w:rsidRPr="00E90D54" w:rsidRDefault="00E90D54" w:rsidP="00E90D54"/>
    <w:p w:rsidR="00E90D54" w:rsidRPr="00E90D54" w:rsidRDefault="00E90D54" w:rsidP="00C8301D">
      <w:pPr>
        <w:jc w:val="right"/>
      </w:pPr>
      <w:r w:rsidRPr="00E90D54">
        <w:t>ZAŁĄCZNIK NR 1 do SIWZ</w:t>
      </w:r>
    </w:p>
    <w:p w:rsidR="00E90D54" w:rsidRPr="00E90D54" w:rsidRDefault="00E90D54" w:rsidP="00E90D54"/>
    <w:p w:rsidR="00E90D54" w:rsidRPr="00E90D54" w:rsidRDefault="00E90D54" w:rsidP="00C8301D">
      <w:pPr>
        <w:jc w:val="center"/>
      </w:pPr>
      <w:r w:rsidRPr="00E90D54">
        <w:t>SZCZEGÓŁOWY OPIS PRZEDMIOTU ZAMÓWIENIA do części IX</w:t>
      </w:r>
    </w:p>
    <w:p w:rsidR="00E90D54" w:rsidRPr="00E90D54" w:rsidRDefault="00E90D54" w:rsidP="00E90D54"/>
    <w:tbl>
      <w:tblPr>
        <w:tblW w:w="9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9"/>
        <w:gridCol w:w="4462"/>
        <w:gridCol w:w="2693"/>
      </w:tblGrid>
      <w:tr w:rsidR="00E90D54" w:rsidRPr="00CB57F1" w:rsidTr="00C67D5E">
        <w:trPr>
          <w:trHeight w:val="259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C8301D">
            <w:pPr>
              <w:jc w:val="center"/>
              <w:rPr>
                <w:b/>
                <w:bCs/>
              </w:rPr>
            </w:pPr>
            <w:r w:rsidRPr="00CB57F1">
              <w:rPr>
                <w:b/>
                <w:bCs/>
              </w:rPr>
              <w:t>NAZWA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C8301D">
            <w:pPr>
              <w:jc w:val="center"/>
              <w:rPr>
                <w:b/>
                <w:bCs/>
              </w:rPr>
            </w:pPr>
            <w:r w:rsidRPr="00CB57F1">
              <w:rPr>
                <w:b/>
                <w:bCs/>
              </w:rPr>
              <w:t>OPIS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jc w:val="center"/>
              <w:rPr>
                <w:b/>
                <w:bCs/>
              </w:rPr>
            </w:pPr>
            <w:r w:rsidRPr="00CB57F1">
              <w:rPr>
                <w:b/>
                <w:bCs/>
              </w:rPr>
              <w:t>LICZBA</w:t>
            </w:r>
          </w:p>
        </w:tc>
      </w:tr>
      <w:tr w:rsidR="00E90D54" w:rsidRPr="00CB57F1" w:rsidTr="00C67D5E">
        <w:trPr>
          <w:trHeight w:val="259"/>
        </w:trPr>
        <w:tc>
          <w:tcPr>
            <w:tcW w:w="23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r w:rsidRPr="00CB57F1">
              <w:rPr>
                <w:b/>
                <w:bCs/>
              </w:rPr>
              <w:t>Pracownia laboratoryjno-doświadczalna</w:t>
            </w:r>
            <w:r w:rsidRPr="00CB57F1">
              <w:t xml:space="preserve"> (II)</w:t>
            </w:r>
          </w:p>
          <w:p w:rsidR="00E90D54" w:rsidRPr="00CB57F1" w:rsidRDefault="00E90D54" w:rsidP="00E90D54">
            <w:pPr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pPr>
              <w:rPr>
                <w:b/>
                <w:bCs/>
              </w:rPr>
            </w:pPr>
            <w:r w:rsidRPr="00CB57F1">
              <w:rPr>
                <w:b/>
                <w:bCs/>
              </w:rPr>
              <w:t>Suszarka laboratoryjna (1 sztuka):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jc w:val="center"/>
              <w:rPr>
                <w:b/>
                <w:bCs/>
              </w:rPr>
            </w:pPr>
            <w:r w:rsidRPr="00CB57F1">
              <w:rPr>
                <w:b/>
                <w:bCs/>
              </w:rPr>
              <w:t>1 SZT</w:t>
            </w:r>
          </w:p>
        </w:tc>
      </w:tr>
      <w:tr w:rsidR="00E90D54" w:rsidRPr="00CB57F1" w:rsidTr="00C67D5E">
        <w:trPr>
          <w:trHeight w:val="259"/>
        </w:trPr>
        <w:tc>
          <w:tcPr>
            <w:tcW w:w="230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pPr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pPr>
              <w:numPr>
                <w:ilvl w:val="0"/>
                <w:numId w:val="1"/>
              </w:numPr>
            </w:pPr>
            <w:r w:rsidRPr="00CB57F1">
              <w:t>ilość półek 1-2 z regulacją wysokości</w:t>
            </w:r>
          </w:p>
          <w:p w:rsidR="00E90D54" w:rsidRPr="00CB57F1" w:rsidRDefault="00E90D54" w:rsidP="00E90D54">
            <w:pPr>
              <w:numPr>
                <w:ilvl w:val="0"/>
                <w:numId w:val="1"/>
              </w:numPr>
            </w:pPr>
            <w:r w:rsidRPr="00CB57F1">
              <w:t>moc 800W-1000 W,</w:t>
            </w:r>
          </w:p>
          <w:p w:rsidR="00E90D54" w:rsidRPr="00CB57F1" w:rsidRDefault="00E90D54" w:rsidP="00E90D54">
            <w:pPr>
              <w:numPr>
                <w:ilvl w:val="0"/>
                <w:numId w:val="1"/>
              </w:numPr>
            </w:pPr>
            <w:r w:rsidRPr="00CB57F1">
              <w:t>obieg powietrza grawitacyjny,</w:t>
            </w:r>
          </w:p>
          <w:p w:rsidR="00E90D54" w:rsidRPr="00CB57F1" w:rsidRDefault="00E90D54" w:rsidP="00E90D54">
            <w:pPr>
              <w:numPr>
                <w:ilvl w:val="0"/>
                <w:numId w:val="1"/>
              </w:numPr>
            </w:pPr>
            <w:r w:rsidRPr="00CB57F1">
              <w:t>zakres temperatur  5 - 300 st. C</w:t>
            </w:r>
          </w:p>
          <w:p w:rsidR="00E90D54" w:rsidRPr="00CB57F1" w:rsidRDefault="00E90D54" w:rsidP="00E90D54">
            <w:pPr>
              <w:numPr>
                <w:ilvl w:val="0"/>
                <w:numId w:val="1"/>
              </w:numPr>
            </w:pPr>
            <w:r w:rsidRPr="00CB57F1">
              <w:t>wyświetlacz cyfrowy i kontroler temperatury</w:t>
            </w:r>
          </w:p>
          <w:p w:rsidR="00E90D54" w:rsidRPr="00CB57F1" w:rsidRDefault="00E90D54" w:rsidP="00E90D5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jc w:val="center"/>
            </w:pPr>
          </w:p>
        </w:tc>
      </w:tr>
      <w:tr w:rsidR="00E90D54" w:rsidRPr="00CB57F1" w:rsidTr="00C67D5E">
        <w:trPr>
          <w:trHeight w:val="259"/>
        </w:trPr>
        <w:tc>
          <w:tcPr>
            <w:tcW w:w="23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/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pPr>
              <w:rPr>
                <w:b/>
                <w:bCs/>
              </w:rPr>
            </w:pPr>
            <w:r w:rsidRPr="00CB57F1">
              <w:rPr>
                <w:b/>
                <w:bCs/>
              </w:rPr>
              <w:t>Waga techniczna (1 sztuka):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jc w:val="center"/>
              <w:rPr>
                <w:b/>
                <w:bCs/>
              </w:rPr>
            </w:pPr>
            <w:r w:rsidRPr="00CB57F1">
              <w:rPr>
                <w:b/>
                <w:bCs/>
              </w:rPr>
              <w:t>1 SZT</w:t>
            </w:r>
          </w:p>
        </w:tc>
      </w:tr>
      <w:tr w:rsidR="00E90D54" w:rsidRPr="00CB57F1" w:rsidTr="00C67D5E">
        <w:trPr>
          <w:trHeight w:val="259"/>
        </w:trPr>
        <w:tc>
          <w:tcPr>
            <w:tcW w:w="23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/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r w:rsidRPr="00CB57F1">
              <w:t>- obciążenie max 1,5 kg,</w:t>
            </w:r>
          </w:p>
          <w:p w:rsidR="00E90D54" w:rsidRPr="00CB57F1" w:rsidRDefault="00E90D54" w:rsidP="00E90D54">
            <w:r w:rsidRPr="00CB57F1">
              <w:t>- działka odczytowa d=0,05 g,</w:t>
            </w:r>
          </w:p>
          <w:p w:rsidR="00E90D54" w:rsidRPr="00CB57F1" w:rsidRDefault="00E90D54" w:rsidP="00E90D54">
            <w:r w:rsidRPr="00CB57F1">
              <w:t>- akumulator wewnętrzny,</w:t>
            </w:r>
          </w:p>
          <w:p w:rsidR="00E90D54" w:rsidRPr="00CB57F1" w:rsidRDefault="00E90D54" w:rsidP="00E90D5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jc w:val="center"/>
            </w:pPr>
          </w:p>
        </w:tc>
      </w:tr>
      <w:tr w:rsidR="00E90D54" w:rsidRPr="00CB57F1" w:rsidTr="00C67D5E">
        <w:trPr>
          <w:trHeight w:val="259"/>
        </w:trPr>
        <w:tc>
          <w:tcPr>
            <w:tcW w:w="23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/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pPr>
              <w:rPr>
                <w:b/>
                <w:bCs/>
              </w:rPr>
            </w:pPr>
            <w:r w:rsidRPr="00CB57F1">
              <w:rPr>
                <w:b/>
                <w:bCs/>
              </w:rPr>
              <w:t>Waga analityczna (1 sztuka):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jc w:val="center"/>
              <w:rPr>
                <w:b/>
                <w:bCs/>
              </w:rPr>
            </w:pPr>
            <w:r w:rsidRPr="00CB57F1">
              <w:rPr>
                <w:b/>
                <w:bCs/>
              </w:rPr>
              <w:t>1 SZT</w:t>
            </w:r>
          </w:p>
        </w:tc>
      </w:tr>
      <w:tr w:rsidR="00E90D54" w:rsidRPr="00CB57F1" w:rsidTr="00C67D5E">
        <w:trPr>
          <w:trHeight w:val="259"/>
        </w:trPr>
        <w:tc>
          <w:tcPr>
            <w:tcW w:w="23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/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pPr>
              <w:numPr>
                <w:ilvl w:val="0"/>
                <w:numId w:val="1"/>
              </w:numPr>
            </w:pPr>
            <w:r w:rsidRPr="00CB57F1">
              <w:t xml:space="preserve">elektroniczna, </w:t>
            </w:r>
          </w:p>
          <w:p w:rsidR="00E90D54" w:rsidRPr="00CB57F1" w:rsidRDefault="00E90D54" w:rsidP="00E90D54">
            <w:pPr>
              <w:numPr>
                <w:ilvl w:val="0"/>
                <w:numId w:val="1"/>
              </w:numPr>
            </w:pPr>
            <w:r w:rsidRPr="00CB57F1">
              <w:t>analityczna z przetwornikiem magnetoelektrycznym, kalibracją wewnętrzną i wyświetlaczem LCD,</w:t>
            </w:r>
          </w:p>
          <w:p w:rsidR="00E90D54" w:rsidRPr="00CB57F1" w:rsidRDefault="00E90D54" w:rsidP="00E90D54">
            <w:pPr>
              <w:numPr>
                <w:ilvl w:val="0"/>
                <w:numId w:val="1"/>
              </w:numPr>
            </w:pPr>
            <w:r w:rsidRPr="00CB57F1">
              <w:t>odczyt: 0.01 mg do 1 mg,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numPr>
                <w:ilvl w:val="0"/>
                <w:numId w:val="1"/>
              </w:numPr>
              <w:jc w:val="center"/>
            </w:pPr>
          </w:p>
        </w:tc>
      </w:tr>
      <w:tr w:rsidR="00E90D54" w:rsidRPr="00CB57F1" w:rsidTr="00C67D5E">
        <w:trPr>
          <w:trHeight w:val="259"/>
        </w:trPr>
        <w:tc>
          <w:tcPr>
            <w:tcW w:w="23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/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pPr>
              <w:rPr>
                <w:b/>
                <w:bCs/>
              </w:rPr>
            </w:pPr>
            <w:r w:rsidRPr="00CB57F1">
              <w:rPr>
                <w:b/>
                <w:bCs/>
              </w:rPr>
              <w:t>Kubek Forda (1 sztuka):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jc w:val="center"/>
              <w:rPr>
                <w:b/>
                <w:bCs/>
              </w:rPr>
            </w:pPr>
            <w:r w:rsidRPr="00CB57F1">
              <w:rPr>
                <w:b/>
                <w:bCs/>
              </w:rPr>
              <w:t>1 SZT</w:t>
            </w:r>
          </w:p>
        </w:tc>
      </w:tr>
      <w:tr w:rsidR="00E90D54" w:rsidRPr="00CB57F1" w:rsidTr="00C67D5E">
        <w:trPr>
          <w:trHeight w:val="259"/>
        </w:trPr>
        <w:tc>
          <w:tcPr>
            <w:tcW w:w="23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/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D54" w:rsidRPr="00CB57F1" w:rsidRDefault="00E90D54" w:rsidP="00E90D54">
            <w:r w:rsidRPr="00CB57F1">
              <w:t>- średnica dyszy 4 mm, ze stali nierdzewnej,</w:t>
            </w:r>
          </w:p>
          <w:p w:rsidR="00E90D54" w:rsidRPr="00CB57F1" w:rsidRDefault="00E90D54" w:rsidP="00E90D54">
            <w:r w:rsidRPr="00CB57F1">
              <w:t>-  statyw ergonomiczny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D54" w:rsidRPr="00CB57F1" w:rsidRDefault="00E90D54" w:rsidP="00C8301D">
            <w:pPr>
              <w:jc w:val="center"/>
            </w:pPr>
          </w:p>
        </w:tc>
      </w:tr>
    </w:tbl>
    <w:p w:rsidR="00F47343" w:rsidRPr="00C8301D" w:rsidRDefault="00E90D54">
      <w:pPr>
        <w:rPr>
          <w:b/>
        </w:rPr>
      </w:pPr>
      <w:r w:rsidRPr="00C8301D">
        <w:rPr>
          <w:b/>
        </w:rPr>
        <w:t xml:space="preserve">Gwarancja na każdy sprzęt w pracowni min. </w:t>
      </w:r>
      <w:r w:rsidR="008D1328">
        <w:rPr>
          <w:b/>
        </w:rPr>
        <w:t>1 rok</w:t>
      </w:r>
      <w:bookmarkStart w:id="0" w:name="_GoBack"/>
      <w:bookmarkEnd w:id="0"/>
      <w:r w:rsidRPr="00C8301D">
        <w:rPr>
          <w:b/>
        </w:rPr>
        <w:t xml:space="preserve">. Zwiększenie okresu gwarancji będzie punktowane w kryteriach oceny ofert. </w:t>
      </w:r>
    </w:p>
    <w:sectPr w:rsidR="00F47343" w:rsidRPr="00C8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4"/>
    <w:rsid w:val="008D1328"/>
    <w:rsid w:val="00C8301D"/>
    <w:rsid w:val="00CB57F1"/>
    <w:rsid w:val="00E90D54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2017-11-09T16:46:00Z</dcterms:created>
  <dcterms:modified xsi:type="dcterms:W3CDTF">2017-11-09T16:46:00Z</dcterms:modified>
</cp:coreProperties>
</file>